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C01A0" w14:textId="77777777" w:rsidR="00C37859" w:rsidRPr="000E1168" w:rsidRDefault="00C37859" w:rsidP="00C3785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E1168">
        <w:rPr>
          <w:rFonts w:ascii="Times New Roman" w:eastAsia="Calibri" w:hAnsi="Times New Roman"/>
          <w:b/>
          <w:noProof/>
          <w:sz w:val="28"/>
          <w:szCs w:val="28"/>
          <w:lang w:val="en-US"/>
        </w:rPr>
        <w:drawing>
          <wp:inline distT="0" distB="0" distL="0" distR="0" wp14:anchorId="0CC4D32B" wp14:editId="75E5CBA5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5FF2" w14:textId="77777777" w:rsidR="00C37859" w:rsidRPr="000E1168" w:rsidRDefault="00C37859" w:rsidP="00C37859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8"/>
          <w:szCs w:val="28"/>
        </w:rPr>
      </w:pPr>
      <w:r w:rsidRPr="000E1168">
        <w:rPr>
          <w:rFonts w:ascii="Times New Roman" w:eastAsia="Calibri" w:hAnsi="Times New Roman"/>
          <w:b/>
          <w:iCs/>
          <w:sz w:val="28"/>
          <w:szCs w:val="28"/>
        </w:rPr>
        <w:t>REPUBLIKA E SHQIPËRISË</w:t>
      </w:r>
    </w:p>
    <w:p w14:paraId="6C789476" w14:textId="77777777" w:rsidR="00C37859" w:rsidRPr="000E1168" w:rsidRDefault="00C37859" w:rsidP="00C37859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68">
        <w:rPr>
          <w:rFonts w:ascii="Times New Roman" w:hAnsi="Times New Roman"/>
          <w:b/>
          <w:sz w:val="28"/>
          <w:szCs w:val="28"/>
        </w:rPr>
        <w:t>Kuvendi</w:t>
      </w:r>
    </w:p>
    <w:p w14:paraId="68E472FE" w14:textId="77777777" w:rsidR="00C37859" w:rsidRDefault="00C37859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14:paraId="4595BCDF" w14:textId="77777777" w:rsidR="00C259BD" w:rsidRDefault="00C259BD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14:paraId="205485DC" w14:textId="77777777" w:rsidR="00C37859" w:rsidRPr="000E1168" w:rsidRDefault="00C37859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0E1168">
        <w:rPr>
          <w:rFonts w:ascii="Times New Roman" w:hAnsi="Times New Roman"/>
          <w:b/>
          <w:sz w:val="28"/>
          <w:szCs w:val="28"/>
          <w:lang w:eastAsia="x-none"/>
        </w:rPr>
        <w:t>P R O J E K T L I GJ</w:t>
      </w:r>
    </w:p>
    <w:p w14:paraId="485A476E" w14:textId="77777777" w:rsidR="00C37859" w:rsidRPr="000E1168" w:rsidRDefault="00C37859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732080" w14:textId="641572BF" w:rsidR="00C37859" w:rsidRPr="000E1168" w:rsidRDefault="007274DD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Nr.</w:t>
      </w:r>
      <w:r w:rsidR="00C37859" w:rsidRPr="000E1168">
        <w:rPr>
          <w:rFonts w:ascii="Times New Roman" w:hAnsi="Times New Roman"/>
          <w:b/>
          <w:sz w:val="28"/>
          <w:szCs w:val="28"/>
        </w:rPr>
        <w:t>______/2025</w:t>
      </w:r>
    </w:p>
    <w:p w14:paraId="153294C3" w14:textId="77777777" w:rsidR="00C259BD" w:rsidRDefault="00C259BD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D2C6CB" w14:textId="5081BE54" w:rsidR="00C37859" w:rsidRPr="000E1168" w:rsidRDefault="00C37859" w:rsidP="00C3785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caps/>
          <w:sz w:val="28"/>
          <w:szCs w:val="28"/>
        </w:rPr>
        <w:t>PËR</w:t>
      </w:r>
    </w:p>
    <w:p w14:paraId="12516A2E" w14:textId="77777777" w:rsidR="00A47444" w:rsidRPr="000E1168" w:rsidRDefault="00A47444" w:rsidP="00C3785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8632F3E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E1168">
        <w:rPr>
          <w:b/>
          <w:sz w:val="28"/>
          <w:szCs w:val="28"/>
          <w:u w:val="single"/>
        </w:rPr>
        <w:t>REZERVAT MATERIALE TË SHTETIT</w:t>
      </w:r>
    </w:p>
    <w:p w14:paraId="701830C4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50FA4CE" w14:textId="5A4A90C3" w:rsidR="00C37859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Në mbështetje të neneve 78 dhe 83</w:t>
      </w:r>
      <w:r w:rsidR="00C3785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pika 1</w:t>
      </w:r>
      <w:r w:rsidR="00C37859" w:rsidRPr="000E1168">
        <w:rPr>
          <w:sz w:val="28"/>
          <w:szCs w:val="28"/>
        </w:rPr>
        <w:t>, të Kushtetutës</w:t>
      </w:r>
      <w:r w:rsidRPr="000E1168">
        <w:rPr>
          <w:sz w:val="28"/>
          <w:szCs w:val="28"/>
        </w:rPr>
        <w:t>, me propozimin e Këshillit të Ministrave</w:t>
      </w:r>
      <w:r w:rsidR="00C37859" w:rsidRPr="000E1168">
        <w:rPr>
          <w:sz w:val="28"/>
          <w:szCs w:val="28"/>
        </w:rPr>
        <w:t>, Kuvendi i Republikës së Shqipërisë</w:t>
      </w:r>
    </w:p>
    <w:p w14:paraId="5A2F5B91" w14:textId="77777777" w:rsidR="00EA52D0" w:rsidRPr="000E1168" w:rsidRDefault="00EA52D0" w:rsidP="00C3785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5D8A72F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V E N D O S I:</w:t>
      </w:r>
    </w:p>
    <w:p w14:paraId="4392AA4A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6C9BA828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rStyle w:val="Strong"/>
          <w:sz w:val="28"/>
          <w:szCs w:val="28"/>
        </w:rPr>
        <w:t>KREU I</w:t>
      </w:r>
    </w:p>
    <w:p w14:paraId="2A8EE71E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DISPOZITA TË PËRGJITHSHME</w:t>
      </w:r>
    </w:p>
    <w:p w14:paraId="4745229E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24DF47F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1168">
        <w:rPr>
          <w:b/>
          <w:bCs/>
          <w:sz w:val="28"/>
          <w:szCs w:val="28"/>
        </w:rPr>
        <w:t xml:space="preserve">Neni 1 </w:t>
      </w:r>
    </w:p>
    <w:p w14:paraId="43A97198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1168">
        <w:rPr>
          <w:b/>
          <w:bCs/>
          <w:sz w:val="28"/>
          <w:szCs w:val="28"/>
        </w:rPr>
        <w:t>Objekti</w:t>
      </w:r>
    </w:p>
    <w:p w14:paraId="5677BCAB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A8DCDE7" w14:textId="77777777" w:rsidR="00844C14" w:rsidRPr="000E1168" w:rsidRDefault="00344AC7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E1168">
        <w:rPr>
          <w:sz w:val="28"/>
          <w:szCs w:val="28"/>
        </w:rPr>
        <w:t>Objekti i këtij ligji është vendosja e bazave juridike dhe administrative për rregullimin e përbërjes, planifikimit dhe administrimit të rezervave materiale të shtetit</w:t>
      </w:r>
      <w:r w:rsidR="00A222E3" w:rsidRPr="000E1168">
        <w:rPr>
          <w:sz w:val="28"/>
          <w:szCs w:val="28"/>
        </w:rPr>
        <w:t>.</w:t>
      </w:r>
    </w:p>
    <w:p w14:paraId="3D20F255" w14:textId="77777777" w:rsidR="00344AC7" w:rsidRPr="000E1168" w:rsidRDefault="00344AC7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3FD716F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1168">
        <w:rPr>
          <w:b/>
          <w:bCs/>
          <w:sz w:val="28"/>
          <w:szCs w:val="28"/>
        </w:rPr>
        <w:t>Neni</w:t>
      </w:r>
      <w:r w:rsidR="00DD13C2" w:rsidRPr="000E1168">
        <w:rPr>
          <w:b/>
          <w:bCs/>
          <w:sz w:val="28"/>
          <w:szCs w:val="28"/>
        </w:rPr>
        <w:t xml:space="preserve"> </w:t>
      </w:r>
      <w:r w:rsidRPr="000E1168">
        <w:rPr>
          <w:b/>
          <w:bCs/>
          <w:sz w:val="28"/>
          <w:szCs w:val="28"/>
        </w:rPr>
        <w:t>2</w:t>
      </w:r>
    </w:p>
    <w:p w14:paraId="1CF57EE7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1168">
        <w:rPr>
          <w:b/>
          <w:bCs/>
          <w:sz w:val="28"/>
          <w:szCs w:val="28"/>
        </w:rPr>
        <w:t xml:space="preserve">Qëllimi </w:t>
      </w:r>
    </w:p>
    <w:p w14:paraId="111213A7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D8895D3" w14:textId="79A080CC" w:rsidR="00D170C5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60536033"/>
      <w:r w:rsidRPr="000E1168">
        <w:rPr>
          <w:sz w:val="28"/>
          <w:szCs w:val="28"/>
        </w:rPr>
        <w:t xml:space="preserve">Qëllimi i këtij ligji është </w:t>
      </w:r>
      <w:bookmarkStart w:id="1" w:name="_Hlk160633728"/>
      <w:r w:rsidRPr="000E1168">
        <w:rPr>
          <w:sz w:val="28"/>
          <w:szCs w:val="28"/>
        </w:rPr>
        <w:t xml:space="preserve">përcaktimi i rregullave për krijimin, </w:t>
      </w:r>
      <w:proofErr w:type="spellStart"/>
      <w:r w:rsidRPr="000E1168">
        <w:rPr>
          <w:sz w:val="28"/>
          <w:szCs w:val="28"/>
        </w:rPr>
        <w:t>mirorganizimin</w:t>
      </w:r>
      <w:proofErr w:type="spellEnd"/>
      <w:r w:rsidRPr="000E1168">
        <w:rPr>
          <w:sz w:val="28"/>
          <w:szCs w:val="28"/>
        </w:rPr>
        <w:t xml:space="preserve"> dhe miradministrimin e rezervave materiale të shtetit</w:t>
      </w:r>
      <w:r w:rsidR="00C3785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në funksion të mbrojtjes së popullsisë, ekonomisë, gjësë së gjallë, pasurisë, trashëgimisë kulturore, mjedisit, si dhe dhënies së ndihmave humanitare</w:t>
      </w:r>
      <w:bookmarkEnd w:id="1"/>
      <w:r w:rsidRPr="000E1168">
        <w:rPr>
          <w:sz w:val="28"/>
          <w:szCs w:val="28"/>
        </w:rPr>
        <w:t>.</w:t>
      </w:r>
      <w:bookmarkEnd w:id="0"/>
    </w:p>
    <w:p w14:paraId="233BDAA7" w14:textId="77777777" w:rsidR="00882F77" w:rsidRPr="000E1168" w:rsidRDefault="00882F77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A4001F3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3</w:t>
      </w:r>
    </w:p>
    <w:p w14:paraId="1497937B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Misioni</w:t>
      </w:r>
    </w:p>
    <w:p w14:paraId="1601A51C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827EB54" w14:textId="594B133D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Rezervat materiale të shtetit krijohen për të ndërhyrë në mënyrë operative për mbrojtjen e popullsisë dhe</w:t>
      </w:r>
      <w:r w:rsidR="00C37859" w:rsidRPr="000E1168">
        <w:rPr>
          <w:sz w:val="28"/>
          <w:szCs w:val="28"/>
        </w:rPr>
        <w:t xml:space="preserve"> të</w:t>
      </w:r>
      <w:r w:rsidRPr="000E1168">
        <w:rPr>
          <w:sz w:val="28"/>
          <w:szCs w:val="28"/>
        </w:rPr>
        <w:t xml:space="preserve"> ekonomisë, në situata të gjendjes së luftë</w:t>
      </w:r>
      <w:r w:rsidR="00C37859" w:rsidRPr="000E1168">
        <w:rPr>
          <w:sz w:val="28"/>
          <w:szCs w:val="28"/>
        </w:rPr>
        <w:t xml:space="preserve">s, gjendjes së jashtëzakonshme, </w:t>
      </w:r>
      <w:r w:rsidRPr="000E1168">
        <w:rPr>
          <w:sz w:val="28"/>
          <w:szCs w:val="28"/>
        </w:rPr>
        <w:t xml:space="preserve">fatkeqësisë natyrore e fatkeqësive të tjera, veprimeve </w:t>
      </w:r>
      <w:r w:rsidRPr="000E1168">
        <w:rPr>
          <w:sz w:val="28"/>
          <w:szCs w:val="28"/>
        </w:rPr>
        <w:lastRenderedPageBreak/>
        <w:t>terroriste, në rast të çrregullimit të tregut, të cilat sjellin dëme të menjëhershme e të rënda për jetën, shëndetin e popullatës, gjësë së gjallë, pasurisë, trashëgimisë kulturore, mjedisin, si dhe për dhënien e ndihmave humanitare, në përputhje me normat e së drejtës ndërkombëtare.</w:t>
      </w:r>
    </w:p>
    <w:p w14:paraId="0E7BCC49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58CD09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4</w:t>
      </w:r>
    </w:p>
    <w:p w14:paraId="6FBE94CE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Përkufizime</w:t>
      </w:r>
    </w:p>
    <w:p w14:paraId="7D5F8810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4F3B6F0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Në këtë ligj, termat e mëposhtëm kanë këto kuptime:</w:t>
      </w:r>
    </w:p>
    <w:p w14:paraId="302DE839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4BDE909" w14:textId="3AD01957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bookmarkStart w:id="2" w:name="_Hlk160624750"/>
      <w:bookmarkStart w:id="3" w:name="_Hlk154481586"/>
      <w:r w:rsidRPr="000E1168">
        <w:rPr>
          <w:b/>
          <w:sz w:val="28"/>
          <w:szCs w:val="28"/>
        </w:rPr>
        <w:t>“Administrim”</w:t>
      </w:r>
      <w:r w:rsidR="00A922AE">
        <w:rPr>
          <w:sz w:val="28"/>
          <w:szCs w:val="28"/>
        </w:rPr>
        <w:t xml:space="preserve"> </w:t>
      </w:r>
      <w:r w:rsidRPr="000E1168">
        <w:rPr>
          <w:sz w:val="28"/>
          <w:szCs w:val="28"/>
        </w:rPr>
        <w:t>përfshin shpërndarjen, këmbimin, freskimin, plotësimin, ruajtjen ose mirëmbajtjen, heqjen, seleksionimin, huadhënien, blerjen</w:t>
      </w:r>
      <w:r w:rsidR="00C37859" w:rsidRPr="000E1168">
        <w:rPr>
          <w:sz w:val="28"/>
          <w:szCs w:val="28"/>
        </w:rPr>
        <w:t>, shitjen dhe çdo veprim tjetër</w:t>
      </w:r>
      <w:r w:rsidRPr="000E1168">
        <w:rPr>
          <w:sz w:val="28"/>
          <w:szCs w:val="28"/>
        </w:rPr>
        <w:t xml:space="preserve"> që mund të kryhet me rezervat materiale të shtetit.</w:t>
      </w:r>
    </w:p>
    <w:p w14:paraId="05860B77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24A1BB90" w14:textId="25DFE912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bookmarkStart w:id="4" w:name="_Hlk157417926"/>
      <w:r w:rsidRPr="000E1168">
        <w:rPr>
          <w:b/>
          <w:sz w:val="28"/>
          <w:szCs w:val="28"/>
        </w:rPr>
        <w:t>“Çrregullim i tregut”</w:t>
      </w:r>
      <w:r w:rsidR="00C3785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prishja e theksuar e ekuilibrave të tregut</w:t>
      </w:r>
      <w:r w:rsidR="00EA52D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për shkak të rritjes së inflacionit, ku për përballimin e nevojave të tregut vendas</w:t>
      </w:r>
      <w:r w:rsidR="007274DD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me vendim të Këshillit të Ministrave apo akt tjetër nënligjor</w:t>
      </w:r>
      <w:r w:rsidR="00AC209F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vendoset furnizimi apo plotësimi i nevojave me mall rezervë shteti.</w:t>
      </w:r>
    </w:p>
    <w:p w14:paraId="115271F0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6BA54D1D" w14:textId="0954A90E" w:rsidR="00D563E7" w:rsidRPr="000E1168" w:rsidRDefault="00CB14B0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b/>
          <w:sz w:val="28"/>
          <w:szCs w:val="28"/>
          <w:shd w:val="clear" w:color="auto" w:fill="FFFFFF"/>
        </w:rPr>
        <w:t>“Dhurim</w:t>
      </w:r>
      <w:r w:rsidR="00D563E7" w:rsidRPr="000E1168">
        <w:rPr>
          <w:b/>
          <w:sz w:val="28"/>
          <w:szCs w:val="28"/>
          <w:shd w:val="clear" w:color="auto" w:fill="FFFFFF"/>
        </w:rPr>
        <w:t>”</w:t>
      </w:r>
      <w:r w:rsidR="00AC209F" w:rsidRPr="000E1168">
        <w:rPr>
          <w:sz w:val="28"/>
          <w:szCs w:val="28"/>
          <w:shd w:val="clear" w:color="auto" w:fill="FFFFFF"/>
        </w:rPr>
        <w:t>,</w:t>
      </w:r>
      <w:r w:rsidR="00D563E7" w:rsidRPr="000E1168">
        <w:rPr>
          <w:sz w:val="28"/>
          <w:szCs w:val="28"/>
          <w:shd w:val="clear" w:color="auto" w:fill="FFFFFF"/>
        </w:rPr>
        <w:t xml:space="preserve"> dhurimi i rezervave materiale të shtetit vendeve të huaja në nevojë, brenda apo jashtë mekanizmit të mbrojtjes civile.</w:t>
      </w:r>
    </w:p>
    <w:p w14:paraId="3390F43A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3F8C4E84" w14:textId="77777777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bookmarkStart w:id="5" w:name="_Hlk154569953"/>
      <w:bookmarkEnd w:id="4"/>
      <w:r w:rsidRPr="000E1168">
        <w:rPr>
          <w:b/>
          <w:sz w:val="28"/>
          <w:szCs w:val="28"/>
        </w:rPr>
        <w:t>“Emergjencë civile”</w:t>
      </w:r>
      <w:r w:rsidRPr="000E1168">
        <w:rPr>
          <w:sz w:val="28"/>
          <w:szCs w:val="28"/>
        </w:rPr>
        <w:t xml:space="preserve"> </w:t>
      </w:r>
      <w:bookmarkStart w:id="6" w:name="_Hlk160624902"/>
      <w:r w:rsidRPr="000E1168">
        <w:rPr>
          <w:sz w:val="28"/>
          <w:szCs w:val="28"/>
        </w:rPr>
        <w:t>ka të njëjtin kuptim me atë të dhënë në ligjin për mbrojtjen civile</w:t>
      </w:r>
      <w:bookmarkEnd w:id="6"/>
      <w:r w:rsidRPr="000E1168">
        <w:rPr>
          <w:sz w:val="28"/>
          <w:szCs w:val="28"/>
        </w:rPr>
        <w:t>.</w:t>
      </w:r>
    </w:p>
    <w:p w14:paraId="07D866D1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bookmarkEnd w:id="5"/>
    <w:p w14:paraId="04ACF6E6" w14:textId="77777777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“Fatkeqësi natyrore”</w:t>
      </w:r>
      <w:r w:rsidRPr="000E1168">
        <w:rPr>
          <w:sz w:val="28"/>
          <w:szCs w:val="28"/>
        </w:rPr>
        <w:t xml:space="preserve"> ka të njëjtin kuptim me atë të dhënë në ligjin për mbrojtjen civile.</w:t>
      </w:r>
    </w:p>
    <w:p w14:paraId="32D382D8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7A8879F7" w14:textId="77777777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“Fatkeqësi të tjera”</w:t>
      </w:r>
      <w:r w:rsidRPr="000E1168">
        <w:rPr>
          <w:sz w:val="28"/>
          <w:szCs w:val="28"/>
        </w:rPr>
        <w:t xml:space="preserve"> ka të njëjtin kuptim me atë të dhënë në ligjin për mbrojtjen civile.</w:t>
      </w:r>
    </w:p>
    <w:p w14:paraId="04BBC0AD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60BC0392" w14:textId="50E07F0C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bookmarkStart w:id="7" w:name="_Hlk163139312"/>
      <w:r w:rsidRPr="000E1168">
        <w:rPr>
          <w:b/>
          <w:sz w:val="28"/>
          <w:szCs w:val="28"/>
        </w:rPr>
        <w:t xml:space="preserve"> “Freskim”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zëvendësimi i rezervës materiale të shtetit për produktet, </w:t>
      </w:r>
      <w:bookmarkStart w:id="8" w:name="_Hlk154487310"/>
      <w:r w:rsidRPr="000E1168">
        <w:rPr>
          <w:sz w:val="28"/>
          <w:szCs w:val="28"/>
        </w:rPr>
        <w:t xml:space="preserve">që janë në limitet e </w:t>
      </w:r>
      <w:proofErr w:type="spellStart"/>
      <w:r w:rsidRPr="000E1168">
        <w:rPr>
          <w:sz w:val="28"/>
          <w:szCs w:val="28"/>
        </w:rPr>
        <w:t>kohëruajtjes</w:t>
      </w:r>
      <w:proofErr w:type="spellEnd"/>
      <w:r w:rsidRPr="000E1168">
        <w:rPr>
          <w:sz w:val="28"/>
          <w:szCs w:val="28"/>
        </w:rPr>
        <w:t xml:space="preserve"> ose kur ato paraqesin rrezik zhvlerësimi cilësor</w:t>
      </w:r>
      <w:bookmarkEnd w:id="8"/>
      <w:r w:rsidRPr="000E1168">
        <w:rPr>
          <w:sz w:val="28"/>
          <w:szCs w:val="28"/>
        </w:rPr>
        <w:t>.</w:t>
      </w:r>
    </w:p>
    <w:p w14:paraId="4F76CBF8" w14:textId="77777777" w:rsidR="00CB14B0" w:rsidRPr="000E1168" w:rsidRDefault="00CB14B0" w:rsidP="00CB14B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27E1E835" w14:textId="71AE8F61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“Heqje”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veprimi administrativ, që kryhet kur prona nuk mund t’i shërbejë më qëllimit, sipas këtij ligji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dhe është e domosdoshme të veprohet në përputhje me aktet nënligjore në fuqi.</w:t>
      </w:r>
    </w:p>
    <w:p w14:paraId="31DB5011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bookmarkEnd w:id="7"/>
    <w:p w14:paraId="20960FE0" w14:textId="0F7AD6CB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“Infrastruktur</w:t>
      </w:r>
      <w:r w:rsidR="00CB14B0" w:rsidRPr="000E1168">
        <w:rPr>
          <w:b/>
          <w:sz w:val="28"/>
          <w:szCs w:val="28"/>
        </w:rPr>
        <w:t>ë</w:t>
      </w:r>
      <w:r w:rsidRPr="000E1168">
        <w:rPr>
          <w:b/>
          <w:sz w:val="28"/>
          <w:szCs w:val="28"/>
        </w:rPr>
        <w:t xml:space="preserve"> magazinuese”</w:t>
      </w:r>
      <w:r w:rsidRPr="000E1168">
        <w:rPr>
          <w:sz w:val="28"/>
          <w:szCs w:val="28"/>
        </w:rPr>
        <w:t xml:space="preserve"> përfshin ambientet për vendosjen dhe ruajtjen e rezervave materiale të shtetit.</w:t>
      </w:r>
    </w:p>
    <w:p w14:paraId="75B8C876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7EBB6F4" w14:textId="530019B0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 </w:t>
      </w:r>
      <w:r w:rsidRPr="000E1168">
        <w:rPr>
          <w:b/>
          <w:sz w:val="28"/>
          <w:szCs w:val="28"/>
        </w:rPr>
        <w:t>“Këmbim”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</w:t>
      </w:r>
      <w:bookmarkStart w:id="9" w:name="_Hlk154487967"/>
      <w:r w:rsidRPr="000E1168">
        <w:rPr>
          <w:sz w:val="28"/>
          <w:szCs w:val="28"/>
        </w:rPr>
        <w:t xml:space="preserve">zëvendësimi i vlerës së mallit me një vlerë malli të një lloji tjetër, në cilësinë e kërkuar dhe në sasinë </w:t>
      </w:r>
      <w:r w:rsidR="00CB14B0" w:rsidRPr="000E1168">
        <w:rPr>
          <w:sz w:val="28"/>
          <w:szCs w:val="28"/>
        </w:rPr>
        <w:t>përkatëse</w:t>
      </w:r>
      <w:r w:rsidRPr="000E1168">
        <w:rPr>
          <w:sz w:val="28"/>
          <w:szCs w:val="28"/>
        </w:rPr>
        <w:t>, në varësi të vlerës monetare</w:t>
      </w:r>
      <w:bookmarkEnd w:id="9"/>
      <w:r w:rsidRPr="000E1168">
        <w:rPr>
          <w:sz w:val="28"/>
          <w:szCs w:val="28"/>
        </w:rPr>
        <w:t>.</w:t>
      </w:r>
    </w:p>
    <w:p w14:paraId="7B312CD8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68D6796B" w14:textId="6510FF9D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lastRenderedPageBreak/>
        <w:t>“</w:t>
      </w:r>
      <w:r w:rsidR="00CB14B0" w:rsidRPr="000E1168">
        <w:rPr>
          <w:b/>
          <w:sz w:val="28"/>
          <w:szCs w:val="28"/>
        </w:rPr>
        <w:t>Limit</w:t>
      </w:r>
      <w:r w:rsidRPr="000E1168">
        <w:rPr>
          <w:b/>
          <w:sz w:val="28"/>
          <w:szCs w:val="28"/>
        </w:rPr>
        <w:t xml:space="preserve"> maksimal i rezervës materiale të shtetit”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sasitë e artikullit, të shprehura në njësi matëse, të cilat vlerësohen si maksimale nga pikëpamja e nevojave në Republikën e Shqipërisë.</w:t>
      </w:r>
    </w:p>
    <w:p w14:paraId="289241A6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06FCE25B" w14:textId="7F206B8C" w:rsidR="00A75C43" w:rsidRPr="000E1168" w:rsidRDefault="00CB14B0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“Limit</w:t>
      </w:r>
      <w:r w:rsidR="00A75C43" w:rsidRPr="000E1168">
        <w:rPr>
          <w:b/>
          <w:sz w:val="28"/>
          <w:szCs w:val="28"/>
        </w:rPr>
        <w:t xml:space="preserve"> minimal i artikullit të rezervës materiale të shtetit”</w:t>
      </w:r>
      <w:r w:rsidRPr="000E1168">
        <w:rPr>
          <w:sz w:val="28"/>
          <w:szCs w:val="28"/>
        </w:rPr>
        <w:t>,</w:t>
      </w:r>
      <w:r w:rsidR="00A75C43" w:rsidRPr="000E1168">
        <w:rPr>
          <w:sz w:val="28"/>
          <w:szCs w:val="28"/>
        </w:rPr>
        <w:t xml:space="preserve"> sasia e caktuar, e shprehur në njësi matëse, nën të cilën nuk duhet të b</w:t>
      </w:r>
      <w:r w:rsidR="00EA52D0" w:rsidRPr="000E1168">
        <w:rPr>
          <w:sz w:val="28"/>
          <w:szCs w:val="28"/>
        </w:rPr>
        <w:t>j</w:t>
      </w:r>
      <w:r w:rsidR="00A75C43" w:rsidRPr="000E1168">
        <w:rPr>
          <w:sz w:val="28"/>
          <w:szCs w:val="28"/>
        </w:rPr>
        <w:t xml:space="preserve">erë sasia e rezervës materiale të shtetit </w:t>
      </w:r>
      <w:r w:rsidR="007274DD">
        <w:rPr>
          <w:sz w:val="28"/>
          <w:szCs w:val="28"/>
        </w:rPr>
        <w:t>të</w:t>
      </w:r>
      <w:r w:rsidR="00A75C43" w:rsidRPr="000E1168">
        <w:rPr>
          <w:sz w:val="28"/>
          <w:szCs w:val="28"/>
        </w:rPr>
        <w:t xml:space="preserve"> këtij artikulli.</w:t>
      </w:r>
    </w:p>
    <w:p w14:paraId="0DED356E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2E84606D" w14:textId="73D11E1C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 xml:space="preserve">“Mallra ndihmë humanitare” </w:t>
      </w:r>
      <w:r w:rsidRPr="000E1168">
        <w:rPr>
          <w:sz w:val="28"/>
          <w:szCs w:val="28"/>
        </w:rPr>
        <w:t>përfshijnë të gjitha ato mallra, që i jepen shtetit shqiptar si ndihmë humanitare ng</w:t>
      </w:r>
      <w:r w:rsidR="00CB14B0" w:rsidRPr="000E1168">
        <w:rPr>
          <w:sz w:val="28"/>
          <w:szCs w:val="28"/>
        </w:rPr>
        <w:t>a shtete, donatorë dhe individë</w:t>
      </w:r>
      <w:r w:rsidRPr="000E1168">
        <w:rPr>
          <w:sz w:val="28"/>
          <w:szCs w:val="28"/>
        </w:rPr>
        <w:t xml:space="preserve"> për rastet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sipas parashikimeve në nenin 2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të këtij ligji.</w:t>
      </w:r>
    </w:p>
    <w:p w14:paraId="6027724F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64592720" w14:textId="13144C7B" w:rsidR="00C37859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“Mallra të konfiskuara”</w:t>
      </w:r>
      <w:r w:rsidRPr="000E1168">
        <w:rPr>
          <w:sz w:val="28"/>
          <w:szCs w:val="28"/>
        </w:rPr>
        <w:t xml:space="preserve"> përfshijnë mjetet e punës, lëndët e para, materialet, karburantet, produktet e gatshme, vlerat e tjera</w:t>
      </w:r>
      <w:r w:rsidR="007274DD">
        <w:rPr>
          <w:sz w:val="28"/>
          <w:szCs w:val="28"/>
        </w:rPr>
        <w:t xml:space="preserve"> materiale dhe të gjitha sendet</w:t>
      </w:r>
      <w:r w:rsidRPr="000E1168">
        <w:rPr>
          <w:sz w:val="28"/>
          <w:szCs w:val="28"/>
        </w:rPr>
        <w:t xml:space="preserve"> që kanë vlerë përdorimi për rezervën material</w:t>
      </w:r>
      <w:r w:rsidR="00E00871" w:rsidRPr="000E1168">
        <w:rPr>
          <w:sz w:val="28"/>
          <w:szCs w:val="28"/>
        </w:rPr>
        <w:t xml:space="preserve">e të shtetit. </w:t>
      </w:r>
    </w:p>
    <w:p w14:paraId="27740540" w14:textId="4B3EDC14" w:rsidR="00A75C43" w:rsidRPr="000E1168" w:rsidRDefault="00A75C43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 </w:t>
      </w:r>
    </w:p>
    <w:p w14:paraId="28FA1EF3" w14:textId="39D901F4" w:rsidR="00A75C43" w:rsidRPr="000E1168" w:rsidRDefault="00CB14B0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“Mallra</w:t>
      </w:r>
      <w:r w:rsidR="00A75C43" w:rsidRPr="000E1168">
        <w:rPr>
          <w:b/>
          <w:sz w:val="28"/>
          <w:szCs w:val="28"/>
        </w:rPr>
        <w:t xml:space="preserve"> rezervë”</w:t>
      </w:r>
      <w:r w:rsidR="00A75C43" w:rsidRPr="000E1168">
        <w:rPr>
          <w:sz w:val="28"/>
          <w:szCs w:val="28"/>
        </w:rPr>
        <w:t xml:space="preserve"> përfshijnë mjetet e punës, lëndët e para, materialet, produktet e gatshme, vlerat e tjera materiale, që financohen nga buxheti i s</w:t>
      </w:r>
      <w:r w:rsidRPr="000E1168">
        <w:rPr>
          <w:sz w:val="28"/>
          <w:szCs w:val="28"/>
        </w:rPr>
        <w:t>htetit</w:t>
      </w:r>
      <w:r w:rsidR="000E1168">
        <w:rPr>
          <w:sz w:val="28"/>
          <w:szCs w:val="28"/>
        </w:rPr>
        <w:t xml:space="preserve"> për të përballuar situatat e parashikuara</w:t>
      </w:r>
      <w:r w:rsidR="00A75C43" w:rsidRPr="000E1168">
        <w:rPr>
          <w:sz w:val="28"/>
          <w:szCs w:val="28"/>
        </w:rPr>
        <w:t xml:space="preserve"> në nenin 2</w:t>
      </w:r>
      <w:r w:rsidRPr="000E1168">
        <w:rPr>
          <w:sz w:val="28"/>
          <w:szCs w:val="28"/>
        </w:rPr>
        <w:t>,</w:t>
      </w:r>
      <w:r w:rsidR="00A75C43" w:rsidRPr="000E1168">
        <w:rPr>
          <w:sz w:val="28"/>
          <w:szCs w:val="28"/>
        </w:rPr>
        <w:t xml:space="preserve"> të këtij ligji.</w:t>
      </w:r>
    </w:p>
    <w:p w14:paraId="458DC2DB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1E821AAF" w14:textId="0FBEFF87" w:rsidR="00A75C43" w:rsidRPr="000E1168" w:rsidRDefault="00A75C43" w:rsidP="00C37859">
      <w:pPr>
        <w:pStyle w:val="NormalWeb"/>
        <w:numPr>
          <w:ilvl w:val="0"/>
          <w:numId w:val="18"/>
        </w:numPr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“Ministri”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ministri përgjegjës për rezervat materiale të shtetit.</w:t>
      </w:r>
    </w:p>
    <w:p w14:paraId="6A79325C" w14:textId="77777777" w:rsidR="00C37859" w:rsidRPr="000E1168" w:rsidRDefault="00C37859" w:rsidP="00C37859">
      <w:pPr>
        <w:pStyle w:val="NormalWeb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00466D37" w14:textId="5C68FA64" w:rsidR="00A75C43" w:rsidRPr="000E1168" w:rsidRDefault="00CB14B0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“Nomenklaturë</w:t>
      </w:r>
      <w:r w:rsidR="00A75C43" w:rsidRPr="000E1168">
        <w:rPr>
          <w:b/>
          <w:sz w:val="28"/>
          <w:szCs w:val="28"/>
        </w:rPr>
        <w:t>”</w:t>
      </w:r>
      <w:r w:rsidR="00A922AE" w:rsidRPr="00A922AE">
        <w:rPr>
          <w:sz w:val="28"/>
          <w:szCs w:val="28"/>
        </w:rPr>
        <w:t>,</w:t>
      </w:r>
      <w:r w:rsidR="00A75C43" w:rsidRPr="000E1168">
        <w:rPr>
          <w:sz w:val="28"/>
          <w:szCs w:val="28"/>
        </w:rPr>
        <w:t xml:space="preserve"> tërësia e emërtimeve të mallrave ose sendeve rezervë materiale  shteti.</w:t>
      </w:r>
    </w:p>
    <w:p w14:paraId="468DD55A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28D88EF4" w14:textId="637D5B19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“Operatorë ekonomikë”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persona juridikë, fizikë, të cilët kanë ose krijojnë marrëdhënie </w:t>
      </w:r>
      <w:proofErr w:type="spellStart"/>
      <w:r w:rsidRPr="000E1168">
        <w:rPr>
          <w:sz w:val="28"/>
          <w:szCs w:val="28"/>
        </w:rPr>
        <w:t>kontraktore</w:t>
      </w:r>
      <w:proofErr w:type="spellEnd"/>
      <w:r w:rsidRPr="000E1168">
        <w:rPr>
          <w:sz w:val="28"/>
          <w:szCs w:val="28"/>
        </w:rPr>
        <w:t xml:space="preserve"> me </w:t>
      </w:r>
      <w:r w:rsidR="00CB14B0" w:rsidRPr="000E1168">
        <w:rPr>
          <w:sz w:val="28"/>
          <w:szCs w:val="28"/>
        </w:rPr>
        <w:t>r</w:t>
      </w:r>
      <w:r w:rsidRPr="000E1168">
        <w:rPr>
          <w:sz w:val="28"/>
          <w:szCs w:val="28"/>
        </w:rPr>
        <w:t xml:space="preserve">ezervat </w:t>
      </w:r>
      <w:r w:rsidR="00CB14B0" w:rsidRPr="000E1168">
        <w:rPr>
          <w:sz w:val="28"/>
          <w:szCs w:val="28"/>
        </w:rPr>
        <w:t>m</w:t>
      </w:r>
      <w:r w:rsidRPr="000E1168">
        <w:rPr>
          <w:sz w:val="28"/>
          <w:szCs w:val="28"/>
        </w:rPr>
        <w:t xml:space="preserve">ateriale të </w:t>
      </w:r>
      <w:r w:rsidR="00CB14B0" w:rsidRPr="000E1168">
        <w:rPr>
          <w:sz w:val="28"/>
          <w:szCs w:val="28"/>
        </w:rPr>
        <w:t>s</w:t>
      </w:r>
      <w:r w:rsidRPr="000E1168">
        <w:rPr>
          <w:sz w:val="28"/>
          <w:szCs w:val="28"/>
        </w:rPr>
        <w:t>htetit për administrimin e mallrave rezervë shteti.</w:t>
      </w:r>
    </w:p>
    <w:p w14:paraId="4A3EC70B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16F0F46C" w14:textId="6CED8F5A" w:rsidR="00A75C43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“Plotësim”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shtimi i sasisë së rezervës materiale të shtetit deri në limitet maksimale, të përcaktuara për to.</w:t>
      </w:r>
    </w:p>
    <w:p w14:paraId="1C7B7F2C" w14:textId="77777777" w:rsidR="00C259BD" w:rsidRPr="000E1168" w:rsidRDefault="00C259BD" w:rsidP="00C259B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34DD8390" w14:textId="2C029C12" w:rsidR="00A75C43" w:rsidRPr="000E1168" w:rsidRDefault="00CB14B0" w:rsidP="00C37859">
      <w:pPr>
        <w:pStyle w:val="NormalWeb"/>
        <w:numPr>
          <w:ilvl w:val="0"/>
          <w:numId w:val="18"/>
        </w:numPr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“Rezervë</w:t>
      </w:r>
      <w:r w:rsidR="00A75C43" w:rsidRPr="000E1168">
        <w:rPr>
          <w:b/>
          <w:sz w:val="28"/>
          <w:szCs w:val="28"/>
        </w:rPr>
        <w:t xml:space="preserve"> materiale e shtetit”</w:t>
      </w:r>
      <w:r w:rsidR="00A75C43" w:rsidRPr="000E1168">
        <w:rPr>
          <w:sz w:val="28"/>
          <w:szCs w:val="28"/>
        </w:rPr>
        <w:t xml:space="preserve"> përfshin tërësinë e mallrave rezervë dhe </w:t>
      </w:r>
      <w:proofErr w:type="spellStart"/>
      <w:r w:rsidR="00A75C43" w:rsidRPr="000E1168">
        <w:rPr>
          <w:sz w:val="28"/>
          <w:szCs w:val="28"/>
        </w:rPr>
        <w:t>aseteve</w:t>
      </w:r>
      <w:proofErr w:type="spellEnd"/>
      <w:r w:rsidRPr="000E1168">
        <w:rPr>
          <w:sz w:val="28"/>
          <w:szCs w:val="28"/>
        </w:rPr>
        <w:t>,</w:t>
      </w:r>
      <w:r w:rsidR="00A75C43" w:rsidRPr="000E1168">
        <w:rPr>
          <w:sz w:val="28"/>
          <w:szCs w:val="28"/>
        </w:rPr>
        <w:t xml:space="preserve"> që administrohen nga Drejtoria e Përgjithshme e Rezervave Materiale të Shtetit. </w:t>
      </w:r>
    </w:p>
    <w:p w14:paraId="6566D9AB" w14:textId="77777777" w:rsidR="00C37859" w:rsidRPr="000E1168" w:rsidRDefault="00C37859" w:rsidP="00C37859">
      <w:pPr>
        <w:pStyle w:val="NormalWeb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310D0B39" w14:textId="77777777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“Ruajtje apo mirëmbajtje”</w:t>
      </w:r>
      <w:r w:rsidRPr="000E1168">
        <w:rPr>
          <w:sz w:val="28"/>
          <w:szCs w:val="28"/>
        </w:rPr>
        <w:t xml:space="preserve"> përfshin bashkësinë e të gjithë veprimtarisë së administratës së rezervës dhe të agjentëve ekonomikë gjatë fazave të trajtimit për rezervat materiale të shtetit.</w:t>
      </w:r>
    </w:p>
    <w:p w14:paraId="35B96BCF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bookmarkEnd w:id="2"/>
    <w:p w14:paraId="5C74505D" w14:textId="14F00A01" w:rsidR="00A75C43" w:rsidRPr="000E1168" w:rsidRDefault="00CB14B0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“Seleksionim</w:t>
      </w:r>
      <w:r w:rsidR="00A75C43" w:rsidRPr="000E1168">
        <w:rPr>
          <w:b/>
          <w:sz w:val="28"/>
          <w:szCs w:val="28"/>
        </w:rPr>
        <w:t>”</w:t>
      </w:r>
      <w:r w:rsidRPr="000E1168">
        <w:rPr>
          <w:sz w:val="28"/>
          <w:szCs w:val="28"/>
        </w:rPr>
        <w:t>,</w:t>
      </w:r>
      <w:r w:rsidR="007274DD">
        <w:rPr>
          <w:sz w:val="28"/>
          <w:szCs w:val="28"/>
        </w:rPr>
        <w:t xml:space="preserve"> përzgjedhja</w:t>
      </w:r>
      <w:r w:rsidR="00A75C43" w:rsidRPr="000E1168">
        <w:rPr>
          <w:sz w:val="28"/>
          <w:szCs w:val="28"/>
        </w:rPr>
        <w:t xml:space="preserve"> e</w:t>
      </w:r>
      <w:r w:rsidR="00145C65">
        <w:rPr>
          <w:sz w:val="28"/>
          <w:szCs w:val="28"/>
        </w:rPr>
        <w:t xml:space="preserve"> mallrave rezervë të shtetit</w:t>
      </w:r>
      <w:r w:rsidR="00A75C43" w:rsidRPr="000E1168">
        <w:rPr>
          <w:sz w:val="28"/>
          <w:szCs w:val="28"/>
        </w:rPr>
        <w:t xml:space="preserve"> dhe ndarja e tyre nisur nga vetitë, gjendja fizike dhe funksionaliteti. </w:t>
      </w:r>
      <w:bookmarkStart w:id="10" w:name="_Hlk160625073"/>
      <w:r w:rsidR="00A75C43" w:rsidRPr="000E1168">
        <w:rPr>
          <w:bCs/>
          <w:sz w:val="28"/>
          <w:szCs w:val="28"/>
        </w:rPr>
        <w:t xml:space="preserve"> </w:t>
      </w:r>
      <w:bookmarkEnd w:id="10"/>
    </w:p>
    <w:p w14:paraId="6D06A498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753BE4A3" w14:textId="796B5FA2" w:rsidR="00BB040D" w:rsidRPr="000E1168" w:rsidRDefault="00BB040D" w:rsidP="00C37859">
      <w:pPr>
        <w:pStyle w:val="ListParagraph"/>
        <w:numPr>
          <w:ilvl w:val="0"/>
          <w:numId w:val="18"/>
        </w:numPr>
        <w:ind w:left="360" w:hanging="450"/>
        <w:contextualSpacing w:val="0"/>
        <w:jc w:val="both"/>
        <w:rPr>
          <w:bCs/>
          <w:sz w:val="28"/>
          <w:szCs w:val="28"/>
        </w:rPr>
      </w:pPr>
      <w:r w:rsidRPr="000E1168">
        <w:rPr>
          <w:b/>
          <w:bCs/>
          <w:sz w:val="28"/>
          <w:szCs w:val="28"/>
        </w:rPr>
        <w:lastRenderedPageBreak/>
        <w:t>“Struktur</w:t>
      </w:r>
      <w:r w:rsidR="00633E54" w:rsidRPr="000E1168">
        <w:rPr>
          <w:b/>
          <w:bCs/>
          <w:sz w:val="28"/>
          <w:szCs w:val="28"/>
        </w:rPr>
        <w:t>ë</w:t>
      </w:r>
      <w:r w:rsidRPr="000E1168">
        <w:rPr>
          <w:b/>
          <w:bCs/>
          <w:sz w:val="28"/>
          <w:szCs w:val="28"/>
        </w:rPr>
        <w:t xml:space="preserve"> e posaçme”</w:t>
      </w:r>
      <w:r w:rsidR="00CB14B0" w:rsidRPr="000E1168">
        <w:rPr>
          <w:bCs/>
          <w:sz w:val="28"/>
          <w:szCs w:val="28"/>
        </w:rPr>
        <w:t>,</w:t>
      </w:r>
      <w:r w:rsidRPr="000E1168">
        <w:rPr>
          <w:bCs/>
          <w:sz w:val="28"/>
          <w:szCs w:val="28"/>
        </w:rPr>
        <w:t xml:space="preserve"> strukturë jo e përhershme</w:t>
      </w:r>
      <w:r w:rsidR="00CB14B0" w:rsidRPr="000E1168">
        <w:rPr>
          <w:bCs/>
          <w:sz w:val="28"/>
          <w:szCs w:val="28"/>
        </w:rPr>
        <w:t>,</w:t>
      </w:r>
      <w:r w:rsidRPr="000E1168">
        <w:rPr>
          <w:bCs/>
          <w:sz w:val="28"/>
          <w:szCs w:val="28"/>
        </w:rPr>
        <w:t xml:space="preserve"> që krijohet për menaxhimin e si</w:t>
      </w:r>
      <w:r w:rsidR="007274DD">
        <w:rPr>
          <w:bCs/>
          <w:sz w:val="28"/>
          <w:szCs w:val="28"/>
        </w:rPr>
        <w:t xml:space="preserve">tuatave të gjendjes së luftës </w:t>
      </w:r>
      <w:r w:rsidRPr="000E1168">
        <w:rPr>
          <w:bCs/>
          <w:sz w:val="28"/>
          <w:szCs w:val="28"/>
        </w:rPr>
        <w:t>e</w:t>
      </w:r>
      <w:r w:rsidR="007274DD">
        <w:rPr>
          <w:bCs/>
          <w:sz w:val="28"/>
          <w:szCs w:val="28"/>
        </w:rPr>
        <w:t xml:space="preserve"> të</w:t>
      </w:r>
      <w:r w:rsidRPr="000E1168">
        <w:rPr>
          <w:bCs/>
          <w:sz w:val="28"/>
          <w:szCs w:val="28"/>
        </w:rPr>
        <w:t xml:space="preserve"> akteve të ndryshme terroriste</w:t>
      </w:r>
      <w:r w:rsidR="00CB14B0" w:rsidRPr="000E1168">
        <w:rPr>
          <w:bCs/>
          <w:sz w:val="28"/>
          <w:szCs w:val="28"/>
        </w:rPr>
        <w:t>,</w:t>
      </w:r>
      <w:r w:rsidRPr="000E1168">
        <w:rPr>
          <w:bCs/>
          <w:sz w:val="28"/>
          <w:szCs w:val="28"/>
        </w:rPr>
        <w:t xml:space="preserve"> si dhe të gjendjes së jashtëzakonshme. </w:t>
      </w:r>
    </w:p>
    <w:p w14:paraId="351780DA" w14:textId="77777777" w:rsidR="00C37859" w:rsidRPr="000E1168" w:rsidRDefault="00C37859" w:rsidP="00C37859">
      <w:pPr>
        <w:pStyle w:val="ListParagraph"/>
        <w:ind w:left="360" w:hanging="450"/>
        <w:contextualSpacing w:val="0"/>
        <w:jc w:val="both"/>
        <w:rPr>
          <w:bCs/>
          <w:sz w:val="28"/>
          <w:szCs w:val="28"/>
        </w:rPr>
      </w:pPr>
    </w:p>
    <w:p w14:paraId="15BF2DCA" w14:textId="0D82D36F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“Shpërndarj</w:t>
      </w:r>
      <w:r w:rsidR="00CB14B0" w:rsidRPr="000E1168">
        <w:rPr>
          <w:b/>
          <w:sz w:val="28"/>
          <w:szCs w:val="28"/>
        </w:rPr>
        <w:t>e</w:t>
      </w:r>
      <w:r w:rsidRPr="000E1168">
        <w:rPr>
          <w:b/>
          <w:sz w:val="28"/>
          <w:szCs w:val="28"/>
        </w:rPr>
        <w:t>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</w:t>
      </w:r>
      <w:bookmarkStart w:id="11" w:name="_Hlk154497574"/>
      <w:r w:rsidRPr="000E1168">
        <w:rPr>
          <w:sz w:val="28"/>
          <w:szCs w:val="28"/>
        </w:rPr>
        <w:t>dhënia falas ose transferimi pa pagesë i rezervave materiale të shtetit</w:t>
      </w:r>
      <w:bookmarkEnd w:id="11"/>
      <w:r w:rsidRPr="000E1168">
        <w:rPr>
          <w:sz w:val="28"/>
          <w:szCs w:val="28"/>
        </w:rPr>
        <w:t>.</w:t>
      </w:r>
    </w:p>
    <w:p w14:paraId="61B6FF30" w14:textId="77777777" w:rsidR="00C37859" w:rsidRPr="000E1168" w:rsidRDefault="00C37859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</w:p>
    <w:p w14:paraId="624C5980" w14:textId="6DC6D208" w:rsidR="00A75C43" w:rsidRPr="000E1168" w:rsidRDefault="00A75C43" w:rsidP="00C3785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b/>
          <w:sz w:val="28"/>
          <w:szCs w:val="28"/>
        </w:rPr>
        <w:t>“Zëvendësim”</w:t>
      </w:r>
      <w:r w:rsidR="00CB14B0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</w:t>
      </w:r>
      <w:bookmarkStart w:id="12" w:name="_Hlk154487175"/>
      <w:r w:rsidRPr="000E1168">
        <w:rPr>
          <w:sz w:val="28"/>
          <w:szCs w:val="28"/>
        </w:rPr>
        <w:t xml:space="preserve">zëvendësimi i vlerës së mallit me një vlerë të mallit të </w:t>
      </w:r>
      <w:proofErr w:type="spellStart"/>
      <w:r w:rsidRPr="000E1168">
        <w:rPr>
          <w:sz w:val="28"/>
          <w:szCs w:val="28"/>
        </w:rPr>
        <w:t>të</w:t>
      </w:r>
      <w:proofErr w:type="spellEnd"/>
      <w:r w:rsidRPr="000E1168">
        <w:rPr>
          <w:sz w:val="28"/>
          <w:szCs w:val="28"/>
        </w:rPr>
        <w:t xml:space="preserve"> njëjtit lloj, të barabartë në cilësi, </w:t>
      </w:r>
      <w:r w:rsidR="007274DD">
        <w:rPr>
          <w:sz w:val="28"/>
          <w:szCs w:val="28"/>
        </w:rPr>
        <w:t>përkatës</w:t>
      </w:r>
      <w:r w:rsidRPr="000E1168">
        <w:rPr>
          <w:sz w:val="28"/>
          <w:szCs w:val="28"/>
        </w:rPr>
        <w:t>isht në sasi</w:t>
      </w:r>
      <w:bookmarkEnd w:id="12"/>
      <w:r w:rsidRPr="000E1168">
        <w:rPr>
          <w:sz w:val="28"/>
          <w:szCs w:val="28"/>
        </w:rPr>
        <w:t xml:space="preserve">. </w:t>
      </w:r>
    </w:p>
    <w:bookmarkEnd w:id="3"/>
    <w:p w14:paraId="26126968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ind w:left="360" w:hanging="450"/>
        <w:rPr>
          <w:rStyle w:val="Strong"/>
          <w:sz w:val="28"/>
          <w:szCs w:val="28"/>
        </w:rPr>
      </w:pPr>
    </w:p>
    <w:p w14:paraId="2B626F75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rStyle w:val="Strong"/>
          <w:sz w:val="28"/>
          <w:szCs w:val="28"/>
        </w:rPr>
        <w:t>KREU II</w:t>
      </w:r>
    </w:p>
    <w:p w14:paraId="032876F3" w14:textId="6685AE7A" w:rsidR="00844C14" w:rsidRPr="000E1168" w:rsidRDefault="00844C14" w:rsidP="00633E5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PËRBËRJA, PLANIFIKIMI DHE ADMINISTRIMI I REZERVAVE MATERIALE TË SHTETIT</w:t>
      </w:r>
    </w:p>
    <w:p w14:paraId="4267F635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95D365C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5</w:t>
      </w:r>
    </w:p>
    <w:p w14:paraId="77FB2F80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Përbërja</w:t>
      </w:r>
    </w:p>
    <w:p w14:paraId="7A5A37A9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2163977" w14:textId="77777777" w:rsidR="00844C14" w:rsidRPr="000E1168" w:rsidRDefault="00844C14" w:rsidP="00C378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Rezervat materiale të shtetit përbëhen nga:</w:t>
      </w:r>
    </w:p>
    <w:p w14:paraId="3183668C" w14:textId="77777777" w:rsidR="00633E54" w:rsidRPr="000E1168" w:rsidRDefault="00633E54" w:rsidP="00C378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9A779CC" w14:textId="77777777" w:rsidR="00844C14" w:rsidRPr="000E1168" w:rsidRDefault="00844C14" w:rsidP="00633E54">
      <w:pPr>
        <w:pStyle w:val="NormalWeb"/>
        <w:numPr>
          <w:ilvl w:val="0"/>
          <w:numId w:val="3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mallrat rezervë, që financohen nga </w:t>
      </w:r>
      <w:r w:rsidR="005F0E57" w:rsidRPr="000E1168">
        <w:rPr>
          <w:sz w:val="28"/>
          <w:szCs w:val="28"/>
        </w:rPr>
        <w:t>b</w:t>
      </w:r>
      <w:r w:rsidRPr="000E1168">
        <w:rPr>
          <w:sz w:val="28"/>
          <w:szCs w:val="28"/>
        </w:rPr>
        <w:t xml:space="preserve">uxheti i </w:t>
      </w:r>
      <w:r w:rsidR="005F0E57" w:rsidRPr="000E1168">
        <w:rPr>
          <w:sz w:val="28"/>
          <w:szCs w:val="28"/>
        </w:rPr>
        <w:t>s</w:t>
      </w:r>
      <w:r w:rsidRPr="000E1168">
        <w:rPr>
          <w:sz w:val="28"/>
          <w:szCs w:val="28"/>
        </w:rPr>
        <w:t>htetit;</w:t>
      </w:r>
    </w:p>
    <w:p w14:paraId="08F872C9" w14:textId="77777777" w:rsidR="00844C14" w:rsidRPr="000E1168" w:rsidRDefault="00844C14" w:rsidP="00633E54">
      <w:pPr>
        <w:pStyle w:val="NormalWeb"/>
        <w:numPr>
          <w:ilvl w:val="0"/>
          <w:numId w:val="3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mallrat, që vijnë si ndihmë humanitare;</w:t>
      </w:r>
    </w:p>
    <w:p w14:paraId="3E583D2C" w14:textId="1EA4E581" w:rsidR="00844C14" w:rsidRPr="000E1168" w:rsidRDefault="00844C14" w:rsidP="00633E54">
      <w:pPr>
        <w:pStyle w:val="NormalWeb"/>
        <w:numPr>
          <w:ilvl w:val="0"/>
          <w:numId w:val="33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mallrat, që kalojnë në pronësi të shtetit nga kundërvajtjet administrative dhe kryerja e veprave penale</w:t>
      </w:r>
      <w:r w:rsidR="00633E54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që kanë vlerë përdorimi për rezervën materiale të shtetit;</w:t>
      </w:r>
    </w:p>
    <w:p w14:paraId="5A2F84A5" w14:textId="11025754" w:rsidR="00844C14" w:rsidRPr="000E1168" w:rsidRDefault="00633E54" w:rsidP="00633E54">
      <w:pPr>
        <w:pStyle w:val="NormalWeb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ç)</w:t>
      </w:r>
      <w:r w:rsidRPr="000E1168">
        <w:rPr>
          <w:sz w:val="28"/>
          <w:szCs w:val="28"/>
        </w:rPr>
        <w:tab/>
      </w:r>
      <w:proofErr w:type="spellStart"/>
      <w:r w:rsidRPr="000E1168">
        <w:rPr>
          <w:sz w:val="28"/>
          <w:szCs w:val="28"/>
        </w:rPr>
        <w:t>asetet</w:t>
      </w:r>
      <w:proofErr w:type="spellEnd"/>
      <w:r w:rsidR="00844C14" w:rsidRPr="000E1168">
        <w:rPr>
          <w:sz w:val="28"/>
          <w:szCs w:val="28"/>
        </w:rPr>
        <w:t xml:space="preserve"> që ndodhen në territor</w:t>
      </w:r>
      <w:r w:rsidR="00A814F1">
        <w:rPr>
          <w:sz w:val="28"/>
          <w:szCs w:val="28"/>
        </w:rPr>
        <w:t xml:space="preserve">in e Republikës së Shqipërisë </w:t>
      </w:r>
      <w:r w:rsidR="00844C14" w:rsidRPr="000E1168">
        <w:rPr>
          <w:sz w:val="28"/>
          <w:szCs w:val="28"/>
        </w:rPr>
        <w:t>e që administrohen nga Drejtoria e Përgjithshme e Rezervave Materiale të Shtetit.</w:t>
      </w:r>
    </w:p>
    <w:p w14:paraId="79BC5DC6" w14:textId="77777777" w:rsidR="00D170C5" w:rsidRPr="000E1168" w:rsidRDefault="00D170C5" w:rsidP="00C378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A6674AF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6</w:t>
      </w:r>
    </w:p>
    <w:p w14:paraId="57972BE0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Planifikimi</w:t>
      </w:r>
    </w:p>
    <w:p w14:paraId="5D7B0318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3329DF0" w14:textId="3F44010D" w:rsidR="00844C14" w:rsidRPr="000E1168" w:rsidRDefault="00844C14" w:rsidP="00633E54">
      <w:pPr>
        <w:pStyle w:val="ListParagraph"/>
        <w:numPr>
          <w:ilvl w:val="0"/>
          <w:numId w:val="1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</w:rPr>
        <w:t xml:space="preserve">Planifikimi i </w:t>
      </w:r>
      <w:r w:rsidR="00633E54" w:rsidRPr="000E1168">
        <w:rPr>
          <w:sz w:val="28"/>
          <w:szCs w:val="28"/>
        </w:rPr>
        <w:t>r</w:t>
      </w:r>
      <w:r w:rsidRPr="000E1168">
        <w:rPr>
          <w:sz w:val="28"/>
          <w:szCs w:val="28"/>
        </w:rPr>
        <w:t xml:space="preserve">ezervave </w:t>
      </w:r>
      <w:r w:rsidR="00633E54" w:rsidRPr="000E1168">
        <w:rPr>
          <w:sz w:val="28"/>
          <w:szCs w:val="28"/>
        </w:rPr>
        <w:t>m</w:t>
      </w:r>
      <w:r w:rsidRPr="000E1168">
        <w:rPr>
          <w:sz w:val="28"/>
          <w:szCs w:val="28"/>
        </w:rPr>
        <w:t xml:space="preserve">ateriale të </w:t>
      </w:r>
      <w:r w:rsidR="00633E54" w:rsidRPr="000E1168">
        <w:rPr>
          <w:sz w:val="28"/>
          <w:szCs w:val="28"/>
        </w:rPr>
        <w:t>s</w:t>
      </w:r>
      <w:r w:rsidRPr="000E1168">
        <w:rPr>
          <w:sz w:val="28"/>
          <w:szCs w:val="28"/>
        </w:rPr>
        <w:t xml:space="preserve">htetit bëhet nëpërmjet Planit Strategjik Afatmesëm të </w:t>
      </w:r>
      <w:r w:rsidR="00633E54" w:rsidRPr="000E1168">
        <w:rPr>
          <w:sz w:val="28"/>
          <w:szCs w:val="28"/>
        </w:rPr>
        <w:t>R</w:t>
      </w:r>
      <w:r w:rsidRPr="000E1168">
        <w:rPr>
          <w:sz w:val="28"/>
          <w:szCs w:val="28"/>
        </w:rPr>
        <w:t xml:space="preserve">ezervave Materiale të Shtetit dhe </w:t>
      </w:r>
      <w:r w:rsidR="00633E54" w:rsidRPr="000E1168">
        <w:rPr>
          <w:sz w:val="28"/>
          <w:szCs w:val="28"/>
        </w:rPr>
        <w:t>p</w:t>
      </w:r>
      <w:r w:rsidRPr="000E1168">
        <w:rPr>
          <w:sz w:val="28"/>
          <w:szCs w:val="28"/>
        </w:rPr>
        <w:t xml:space="preserve">rogramit </w:t>
      </w:r>
      <w:r w:rsidR="00633E54" w:rsidRPr="000E1168">
        <w:rPr>
          <w:sz w:val="28"/>
          <w:szCs w:val="28"/>
        </w:rPr>
        <w:t>v</w:t>
      </w:r>
      <w:r w:rsidRPr="000E1168">
        <w:rPr>
          <w:sz w:val="28"/>
          <w:szCs w:val="28"/>
        </w:rPr>
        <w:t xml:space="preserve">jetor të </w:t>
      </w:r>
      <w:r w:rsidR="00633E54" w:rsidRPr="000E1168">
        <w:rPr>
          <w:sz w:val="28"/>
          <w:szCs w:val="28"/>
        </w:rPr>
        <w:t>r</w:t>
      </w:r>
      <w:r w:rsidRPr="000E1168">
        <w:rPr>
          <w:sz w:val="28"/>
          <w:szCs w:val="28"/>
        </w:rPr>
        <w:t xml:space="preserve">ezervave </w:t>
      </w:r>
      <w:r w:rsidR="00633E54" w:rsidRPr="000E1168">
        <w:rPr>
          <w:sz w:val="28"/>
          <w:szCs w:val="28"/>
        </w:rPr>
        <w:t>m</w:t>
      </w:r>
      <w:r w:rsidRPr="000E1168">
        <w:rPr>
          <w:sz w:val="28"/>
          <w:szCs w:val="28"/>
        </w:rPr>
        <w:t xml:space="preserve">ateriale të </w:t>
      </w:r>
      <w:r w:rsidR="00633E54" w:rsidRPr="000E1168">
        <w:rPr>
          <w:sz w:val="28"/>
          <w:szCs w:val="28"/>
        </w:rPr>
        <w:t>s</w:t>
      </w:r>
      <w:r w:rsidRPr="000E1168">
        <w:rPr>
          <w:sz w:val="28"/>
          <w:szCs w:val="28"/>
        </w:rPr>
        <w:t>htetit.</w:t>
      </w:r>
    </w:p>
    <w:p w14:paraId="7895D6EF" w14:textId="77777777" w:rsidR="00633E54" w:rsidRPr="000E1168" w:rsidRDefault="00633E54" w:rsidP="00633E54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27637434" w14:textId="2EE9369A" w:rsidR="00633E54" w:rsidRPr="000E1168" w:rsidRDefault="00844C14" w:rsidP="00633E54">
      <w:pPr>
        <w:pStyle w:val="ListParagraph"/>
        <w:numPr>
          <w:ilvl w:val="0"/>
          <w:numId w:val="1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Plani Strategjik Afatmesëm i Rezervave Materiale të Shtetit është dokumenti bazë i planifikimit dhe</w:t>
      </w:r>
      <w:r w:rsidR="00633E54" w:rsidRPr="000E1168">
        <w:rPr>
          <w:sz w:val="28"/>
          <w:szCs w:val="28"/>
          <w:shd w:val="clear" w:color="auto" w:fill="FFFFFF"/>
        </w:rPr>
        <w:t xml:space="preserve"> i</w:t>
      </w:r>
      <w:r w:rsidRPr="000E1168">
        <w:rPr>
          <w:sz w:val="28"/>
          <w:szCs w:val="28"/>
          <w:shd w:val="clear" w:color="auto" w:fill="FFFFFF"/>
        </w:rPr>
        <w:t xml:space="preserve"> zhvillimit të rezervave materiale</w:t>
      </w:r>
      <w:r w:rsidR="00BB7852" w:rsidRPr="000E1168">
        <w:rPr>
          <w:sz w:val="28"/>
          <w:szCs w:val="28"/>
          <w:shd w:val="clear" w:color="auto" w:fill="FFFFFF"/>
        </w:rPr>
        <w:t xml:space="preserve"> të shtetit.</w:t>
      </w:r>
    </w:p>
    <w:p w14:paraId="57E1E171" w14:textId="2D6DBF97" w:rsidR="00844C14" w:rsidRPr="000E1168" w:rsidRDefault="00844C14" w:rsidP="00633E54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 </w:t>
      </w:r>
    </w:p>
    <w:p w14:paraId="0F92A36A" w14:textId="7AC99FC4" w:rsidR="00844C14" w:rsidRPr="000E1168" w:rsidRDefault="00A814F1" w:rsidP="00633E54">
      <w:pPr>
        <w:pStyle w:val="ListParagraph"/>
        <w:numPr>
          <w:ilvl w:val="0"/>
          <w:numId w:val="1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Plani Strategjik Afatmesëm i</w:t>
      </w:r>
      <w:r w:rsidR="00844C14" w:rsidRPr="000E1168">
        <w:rPr>
          <w:sz w:val="28"/>
          <w:szCs w:val="28"/>
        </w:rPr>
        <w:t xml:space="preserve"> Rezervave </w:t>
      </w:r>
      <w:r w:rsidR="00BB7852" w:rsidRPr="000E1168">
        <w:rPr>
          <w:sz w:val="28"/>
          <w:szCs w:val="28"/>
        </w:rPr>
        <w:t>Materiale të Shtetit p</w:t>
      </w:r>
      <w:r w:rsidR="00F629CF" w:rsidRPr="000E1168">
        <w:rPr>
          <w:sz w:val="28"/>
          <w:szCs w:val="28"/>
        </w:rPr>
        <w:t>ë</w:t>
      </w:r>
      <w:r w:rsidR="00E80A5F" w:rsidRPr="000E1168">
        <w:rPr>
          <w:sz w:val="28"/>
          <w:szCs w:val="28"/>
        </w:rPr>
        <w:t>rmban:</w:t>
      </w:r>
    </w:p>
    <w:p w14:paraId="665BCF62" w14:textId="77777777" w:rsidR="00633E54" w:rsidRPr="000E1168" w:rsidRDefault="00633E54" w:rsidP="00633E54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p w14:paraId="0793DA8D" w14:textId="77777777" w:rsidR="00E80A5F" w:rsidRPr="000E1168" w:rsidRDefault="00E80A5F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bookmarkStart w:id="13" w:name="_Hlk154486156"/>
      <w:r w:rsidRPr="000E1168">
        <w:rPr>
          <w:sz w:val="28"/>
          <w:szCs w:val="28"/>
          <w:shd w:val="clear" w:color="auto" w:fill="FFFFFF"/>
        </w:rPr>
        <w:t>vendvendosjen;</w:t>
      </w:r>
    </w:p>
    <w:p w14:paraId="4E33F9CF" w14:textId="77777777" w:rsidR="00E80A5F" w:rsidRPr="000E1168" w:rsidRDefault="00E80A5F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infrastruktur</w:t>
      </w:r>
      <w:r w:rsidR="00DF3DE0" w:rsidRPr="000E1168">
        <w:rPr>
          <w:sz w:val="28"/>
          <w:szCs w:val="28"/>
          <w:shd w:val="clear" w:color="auto" w:fill="FFFFFF"/>
        </w:rPr>
        <w:t>ë</w:t>
      </w:r>
      <w:r w:rsidRPr="000E1168">
        <w:rPr>
          <w:sz w:val="28"/>
          <w:szCs w:val="28"/>
          <w:shd w:val="clear" w:color="auto" w:fill="FFFFFF"/>
        </w:rPr>
        <w:t>n magazinuese dhe sistemin e sigurisë;</w:t>
      </w:r>
    </w:p>
    <w:p w14:paraId="3B0368F2" w14:textId="6B3A1AB5" w:rsidR="00844C14" w:rsidRPr="000E1168" w:rsidRDefault="00844C14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nomenklatur</w:t>
      </w:r>
      <w:r w:rsidR="00633E54" w:rsidRPr="000E1168">
        <w:rPr>
          <w:sz w:val="28"/>
          <w:szCs w:val="28"/>
          <w:shd w:val="clear" w:color="auto" w:fill="FFFFFF"/>
        </w:rPr>
        <w:t>ën</w:t>
      </w:r>
      <w:r w:rsidRPr="000E1168">
        <w:rPr>
          <w:sz w:val="28"/>
          <w:szCs w:val="28"/>
          <w:shd w:val="clear" w:color="auto" w:fill="FFFFFF"/>
        </w:rPr>
        <w:t xml:space="preserve"> e rezervave materiale të shtetit</w:t>
      </w:r>
      <w:r w:rsidR="005F0E57" w:rsidRPr="000E1168">
        <w:rPr>
          <w:sz w:val="28"/>
          <w:szCs w:val="28"/>
          <w:shd w:val="clear" w:color="auto" w:fill="FFFFFF"/>
        </w:rPr>
        <w:t>;</w:t>
      </w:r>
    </w:p>
    <w:p w14:paraId="0CDDD13A" w14:textId="66065E30" w:rsidR="00514B82" w:rsidRPr="000E1168" w:rsidRDefault="006F169D" w:rsidP="00633E54">
      <w:pPr>
        <w:pStyle w:val="ListParagraph"/>
        <w:ind w:left="900" w:hanging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ç) </w:t>
      </w:r>
      <w:r w:rsidR="00633E54" w:rsidRPr="000E1168">
        <w:rPr>
          <w:sz w:val="28"/>
          <w:szCs w:val="28"/>
          <w:shd w:val="clear" w:color="auto" w:fill="FFFFFF"/>
        </w:rPr>
        <w:t xml:space="preserve"> </w:t>
      </w:r>
      <w:r w:rsidR="00633E54" w:rsidRPr="000E1168">
        <w:rPr>
          <w:sz w:val="28"/>
          <w:szCs w:val="28"/>
          <w:shd w:val="clear" w:color="auto" w:fill="FFFFFF"/>
        </w:rPr>
        <w:tab/>
      </w:r>
      <w:r w:rsidR="00514B82" w:rsidRPr="000E1168">
        <w:rPr>
          <w:sz w:val="28"/>
          <w:szCs w:val="28"/>
          <w:shd w:val="clear" w:color="auto" w:fill="FFFFFF"/>
        </w:rPr>
        <w:t>sasi</w:t>
      </w:r>
      <w:r w:rsidR="00633E54" w:rsidRPr="000E1168">
        <w:rPr>
          <w:sz w:val="28"/>
          <w:szCs w:val="28"/>
          <w:shd w:val="clear" w:color="auto" w:fill="FFFFFF"/>
        </w:rPr>
        <w:t>në</w:t>
      </w:r>
      <w:r w:rsidR="00514B82" w:rsidRPr="000E1168">
        <w:rPr>
          <w:sz w:val="28"/>
          <w:szCs w:val="28"/>
          <w:shd w:val="clear" w:color="auto" w:fill="FFFFFF"/>
        </w:rPr>
        <w:t xml:space="preserve"> minimale </w:t>
      </w:r>
      <w:r w:rsidR="00633E54" w:rsidRPr="000E1168">
        <w:rPr>
          <w:sz w:val="28"/>
          <w:szCs w:val="28"/>
          <w:shd w:val="clear" w:color="auto" w:fill="FFFFFF"/>
        </w:rPr>
        <w:t>të</w:t>
      </w:r>
      <w:r w:rsidR="00514B82" w:rsidRPr="000E1168">
        <w:rPr>
          <w:sz w:val="28"/>
          <w:szCs w:val="28"/>
          <w:shd w:val="clear" w:color="auto" w:fill="FFFFFF"/>
        </w:rPr>
        <w:t xml:space="preserve"> mallrave, sipas llojit, e cila duhet të jetë gjithnjë</w:t>
      </w:r>
      <w:r w:rsidR="00A17999" w:rsidRPr="000E1168">
        <w:rPr>
          <w:sz w:val="28"/>
          <w:szCs w:val="28"/>
          <w:shd w:val="clear" w:color="auto" w:fill="FFFFFF"/>
        </w:rPr>
        <w:t xml:space="preserve"> </w:t>
      </w:r>
      <w:r w:rsidR="00514B82" w:rsidRPr="000E1168">
        <w:rPr>
          <w:sz w:val="28"/>
          <w:szCs w:val="28"/>
          <w:shd w:val="clear" w:color="auto" w:fill="FFFFFF"/>
        </w:rPr>
        <w:t>gjendje për nevoja të furnizimit në raste të situata</w:t>
      </w:r>
      <w:r w:rsidR="00633E54" w:rsidRPr="000E1168">
        <w:rPr>
          <w:sz w:val="28"/>
          <w:szCs w:val="28"/>
          <w:shd w:val="clear" w:color="auto" w:fill="FFFFFF"/>
        </w:rPr>
        <w:t>ve</w:t>
      </w:r>
      <w:r w:rsidR="00514B82" w:rsidRPr="000E1168">
        <w:rPr>
          <w:sz w:val="28"/>
          <w:szCs w:val="28"/>
          <w:shd w:val="clear" w:color="auto" w:fill="FFFFFF"/>
        </w:rPr>
        <w:t xml:space="preserve"> të gjendjes së luftës, </w:t>
      </w:r>
      <w:r w:rsidR="00514B82" w:rsidRPr="000E1168">
        <w:rPr>
          <w:sz w:val="28"/>
          <w:szCs w:val="28"/>
          <w:shd w:val="clear" w:color="auto" w:fill="FFFFFF"/>
        </w:rPr>
        <w:lastRenderedPageBreak/>
        <w:t xml:space="preserve">gjendjes së jashtëzakonshme, fatkeqësisë natyrore apo fatkeqësive të tjera, veprimeve terroriste; </w:t>
      </w:r>
    </w:p>
    <w:p w14:paraId="34B05239" w14:textId="04E0FFAF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bookmarkStart w:id="14" w:name="_Hlk154495827"/>
      <w:r w:rsidRPr="000E1168">
        <w:rPr>
          <w:sz w:val="28"/>
          <w:szCs w:val="28"/>
          <w:shd w:val="clear" w:color="auto" w:fill="FFFFFF"/>
        </w:rPr>
        <w:t>sasi</w:t>
      </w:r>
      <w:r w:rsidR="00633E54" w:rsidRPr="000E1168">
        <w:rPr>
          <w:sz w:val="28"/>
          <w:szCs w:val="28"/>
          <w:shd w:val="clear" w:color="auto" w:fill="FFFFFF"/>
        </w:rPr>
        <w:t>në</w:t>
      </w:r>
      <w:r w:rsidR="00A814F1">
        <w:rPr>
          <w:sz w:val="28"/>
          <w:szCs w:val="28"/>
          <w:shd w:val="clear" w:color="auto" w:fill="FFFFFF"/>
        </w:rPr>
        <w:t xml:space="preserve"> maksimale të</w:t>
      </w:r>
      <w:r w:rsidRPr="000E1168">
        <w:rPr>
          <w:sz w:val="28"/>
          <w:szCs w:val="28"/>
          <w:shd w:val="clear" w:color="auto" w:fill="FFFFFF"/>
        </w:rPr>
        <w:t xml:space="preserve"> mallrave, sipas llojit, e cila vlerësohet si maksimale nga pikëpamja e nevojave në Republikën e Shqipërisë</w:t>
      </w:r>
      <w:r w:rsidR="00A814F1">
        <w:rPr>
          <w:sz w:val="28"/>
          <w:szCs w:val="28"/>
          <w:shd w:val="clear" w:color="auto" w:fill="FFFFFF"/>
        </w:rPr>
        <w:t>,</w:t>
      </w:r>
      <w:r w:rsidRPr="000E1168">
        <w:rPr>
          <w:sz w:val="28"/>
          <w:szCs w:val="28"/>
          <w:shd w:val="clear" w:color="auto" w:fill="FFFFFF"/>
        </w:rPr>
        <w:t xml:space="preserve"> në raste të situata</w:t>
      </w:r>
      <w:r w:rsidR="00633E54" w:rsidRPr="000E1168">
        <w:rPr>
          <w:sz w:val="28"/>
          <w:szCs w:val="28"/>
          <w:shd w:val="clear" w:color="auto" w:fill="FFFFFF"/>
        </w:rPr>
        <w:t>ve</w:t>
      </w:r>
      <w:r w:rsidRPr="000E1168">
        <w:rPr>
          <w:sz w:val="28"/>
          <w:szCs w:val="28"/>
          <w:shd w:val="clear" w:color="auto" w:fill="FFFFFF"/>
        </w:rPr>
        <w:t xml:space="preserve"> të gjendjes së luftës, gjendjes së jashtëzakonshme, fatkeqësisë natyrore apo fatkeqësive të tjera, veprimeve terroriste; </w:t>
      </w:r>
    </w:p>
    <w:bookmarkEnd w:id="14"/>
    <w:p w14:paraId="6B4F185D" w14:textId="16B06336" w:rsidR="00514B82" w:rsidRPr="000E1168" w:rsidRDefault="00633E54" w:rsidP="00633E54">
      <w:pPr>
        <w:pStyle w:val="ListParagraph"/>
        <w:ind w:left="900" w:hanging="45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dh) </w:t>
      </w:r>
      <w:r w:rsidR="00514B82" w:rsidRPr="000E1168">
        <w:rPr>
          <w:sz w:val="28"/>
          <w:szCs w:val="28"/>
          <w:shd w:val="clear" w:color="auto" w:fill="FFFFFF"/>
        </w:rPr>
        <w:t>plotësimi</w:t>
      </w:r>
      <w:r w:rsidRPr="000E1168">
        <w:rPr>
          <w:sz w:val="28"/>
          <w:szCs w:val="28"/>
          <w:shd w:val="clear" w:color="auto" w:fill="FFFFFF"/>
        </w:rPr>
        <w:t>n</w:t>
      </w:r>
      <w:r w:rsidR="00514B82" w:rsidRPr="000E1168">
        <w:rPr>
          <w:sz w:val="28"/>
          <w:szCs w:val="28"/>
          <w:shd w:val="clear" w:color="auto" w:fill="FFFFFF"/>
        </w:rPr>
        <w:t xml:space="preserve"> </w:t>
      </w:r>
      <w:r w:rsidRPr="000E1168">
        <w:rPr>
          <w:sz w:val="28"/>
          <w:szCs w:val="28"/>
          <w:shd w:val="clear" w:color="auto" w:fill="FFFFFF"/>
        </w:rPr>
        <w:t>e</w:t>
      </w:r>
      <w:r w:rsidR="00514B82" w:rsidRPr="000E1168">
        <w:rPr>
          <w:sz w:val="28"/>
          <w:szCs w:val="28"/>
          <w:shd w:val="clear" w:color="auto" w:fill="FFFFFF"/>
        </w:rPr>
        <w:t xml:space="preserve"> nomenklaturës së rezervave materiale të shtetit;</w:t>
      </w:r>
    </w:p>
    <w:p w14:paraId="5466A8D0" w14:textId="77777777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shpërndarjen territoriale të rezervave materiale të shtetit;</w:t>
      </w:r>
    </w:p>
    <w:p w14:paraId="01670550" w14:textId="0F6C978A" w:rsidR="00514B82" w:rsidRPr="000E1168" w:rsidRDefault="00514B82" w:rsidP="00633E54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sz w:val="28"/>
          <w:szCs w:val="28"/>
          <w:shd w:val="clear" w:color="auto" w:fill="FFFFFF"/>
        </w:rPr>
        <w:t>ë)</w:t>
      </w:r>
      <w:r w:rsidR="00633E54"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burimin e mjeteve financiare dhe shpërndarjen e tyre sipas </w:t>
      </w:r>
      <w:proofErr w:type="spellStart"/>
      <w:r w:rsidR="00A17999" w:rsidRPr="000E1168">
        <w:rPr>
          <w:rFonts w:ascii="Times New Roman" w:hAnsi="Times New Roman"/>
          <w:sz w:val="28"/>
          <w:szCs w:val="28"/>
          <w:shd w:val="clear" w:color="auto" w:fill="FFFFFF"/>
        </w:rPr>
        <w:t>destinacionit</w:t>
      </w:r>
      <w:proofErr w:type="spellEnd"/>
      <w:r w:rsidRPr="000E116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843880E" w14:textId="77777777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koston për ruajtjen e mallit rezervë shteti nga operatorët ekonomikë</w:t>
      </w:r>
      <w:r w:rsidR="0009386E" w:rsidRPr="000E1168">
        <w:rPr>
          <w:sz w:val="28"/>
          <w:szCs w:val="28"/>
          <w:shd w:val="clear" w:color="auto" w:fill="FFFFFF"/>
        </w:rPr>
        <w:t>;</w:t>
      </w:r>
    </w:p>
    <w:p w14:paraId="01C7718F" w14:textId="77777777" w:rsidR="007E40E8" w:rsidRPr="000E1168" w:rsidRDefault="007E40E8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plotësimin e infrastrukturës magazinuese dhe sigurisë;</w:t>
      </w:r>
    </w:p>
    <w:p w14:paraId="5B5C2C2D" w14:textId="77777777" w:rsidR="00514B82" w:rsidRPr="000E1168" w:rsidRDefault="007A6578" w:rsidP="00633E54">
      <w:pPr>
        <w:pStyle w:val="ListParagraph"/>
        <w:ind w:left="900" w:hanging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gj) </w:t>
      </w:r>
      <w:r w:rsidR="00514B82" w:rsidRPr="000E1168">
        <w:rPr>
          <w:sz w:val="28"/>
          <w:szCs w:val="28"/>
          <w:shd w:val="clear" w:color="auto" w:fill="FFFFFF"/>
        </w:rPr>
        <w:t>medi</w:t>
      </w:r>
      <w:r w:rsidR="00A001FD" w:rsidRPr="000E1168">
        <w:rPr>
          <w:sz w:val="28"/>
          <w:szCs w:val="28"/>
          <w:shd w:val="clear" w:color="auto" w:fill="FFFFFF"/>
        </w:rPr>
        <w:t>kamentet dhe pajisjet mjekësore</w:t>
      </w:r>
      <w:r w:rsidR="0009386E" w:rsidRPr="000E1168">
        <w:rPr>
          <w:sz w:val="28"/>
          <w:szCs w:val="28"/>
          <w:shd w:val="clear" w:color="auto" w:fill="FFFFFF"/>
        </w:rPr>
        <w:t>;</w:t>
      </w:r>
      <w:r w:rsidR="00A001FD" w:rsidRPr="000E1168">
        <w:rPr>
          <w:sz w:val="28"/>
          <w:szCs w:val="28"/>
          <w:shd w:val="clear" w:color="auto" w:fill="FFFFFF"/>
        </w:rPr>
        <w:t xml:space="preserve"> </w:t>
      </w:r>
    </w:p>
    <w:p w14:paraId="7A17A126" w14:textId="7D3F1DC6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furnizimi</w:t>
      </w:r>
      <w:r w:rsidR="00633E54" w:rsidRPr="000E1168">
        <w:rPr>
          <w:sz w:val="28"/>
          <w:szCs w:val="28"/>
          <w:shd w:val="clear" w:color="auto" w:fill="FFFFFF"/>
        </w:rPr>
        <w:t>n</w:t>
      </w:r>
      <w:r w:rsidRPr="000E1168">
        <w:rPr>
          <w:sz w:val="28"/>
          <w:szCs w:val="28"/>
          <w:shd w:val="clear" w:color="auto" w:fill="FFFFFF"/>
        </w:rPr>
        <w:t>;</w:t>
      </w:r>
    </w:p>
    <w:p w14:paraId="778E27BC" w14:textId="7966223F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zëvendësimi</w:t>
      </w:r>
      <w:r w:rsidR="00633E54" w:rsidRPr="000E1168">
        <w:rPr>
          <w:sz w:val="28"/>
          <w:szCs w:val="28"/>
          <w:shd w:val="clear" w:color="auto" w:fill="FFFFFF"/>
        </w:rPr>
        <w:t>n</w:t>
      </w:r>
      <w:r w:rsidRPr="000E1168">
        <w:rPr>
          <w:sz w:val="28"/>
          <w:szCs w:val="28"/>
          <w:shd w:val="clear" w:color="auto" w:fill="FFFFFF"/>
        </w:rPr>
        <w:t>;</w:t>
      </w:r>
    </w:p>
    <w:p w14:paraId="23975E18" w14:textId="5E3CCBB0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freskimi</w:t>
      </w:r>
      <w:r w:rsidR="00633E54" w:rsidRPr="000E1168">
        <w:rPr>
          <w:sz w:val="28"/>
          <w:szCs w:val="28"/>
          <w:shd w:val="clear" w:color="auto" w:fill="FFFFFF"/>
        </w:rPr>
        <w:t>n</w:t>
      </w:r>
      <w:r w:rsidRPr="000E1168">
        <w:rPr>
          <w:sz w:val="28"/>
          <w:szCs w:val="28"/>
          <w:shd w:val="clear" w:color="auto" w:fill="FFFFFF"/>
        </w:rPr>
        <w:t>;</w:t>
      </w:r>
    </w:p>
    <w:p w14:paraId="01018FDF" w14:textId="5D5F0211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përdorimi</w:t>
      </w:r>
      <w:r w:rsidR="00633E54" w:rsidRPr="000E1168">
        <w:rPr>
          <w:sz w:val="28"/>
          <w:szCs w:val="28"/>
          <w:shd w:val="clear" w:color="auto" w:fill="FFFFFF"/>
        </w:rPr>
        <w:t>n</w:t>
      </w:r>
      <w:r w:rsidRPr="000E1168">
        <w:rPr>
          <w:sz w:val="28"/>
          <w:szCs w:val="28"/>
          <w:shd w:val="clear" w:color="auto" w:fill="FFFFFF"/>
        </w:rPr>
        <w:t>;</w:t>
      </w:r>
    </w:p>
    <w:p w14:paraId="33F906A0" w14:textId="2CA51690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shpërndarj</w:t>
      </w:r>
      <w:r w:rsidR="00633E54" w:rsidRPr="000E1168">
        <w:rPr>
          <w:sz w:val="28"/>
          <w:szCs w:val="28"/>
          <w:shd w:val="clear" w:color="auto" w:fill="FFFFFF"/>
        </w:rPr>
        <w:t>en</w:t>
      </w:r>
      <w:r w:rsidRPr="000E1168">
        <w:rPr>
          <w:sz w:val="28"/>
          <w:szCs w:val="28"/>
          <w:shd w:val="clear" w:color="auto" w:fill="FFFFFF"/>
        </w:rPr>
        <w:t>;</w:t>
      </w:r>
    </w:p>
    <w:p w14:paraId="737FECD5" w14:textId="6B3DCBEA" w:rsidR="00514B82" w:rsidRPr="000E1168" w:rsidRDefault="00E427BB" w:rsidP="00633E54">
      <w:pPr>
        <w:pStyle w:val="ListParagraph"/>
        <w:ind w:left="900" w:hanging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ll)   </w:t>
      </w:r>
      <w:r w:rsidR="00514B82" w:rsidRPr="000E1168">
        <w:rPr>
          <w:sz w:val="28"/>
          <w:szCs w:val="28"/>
          <w:shd w:val="clear" w:color="auto" w:fill="FFFFFF"/>
        </w:rPr>
        <w:t>mirëmbajtj</w:t>
      </w:r>
      <w:r w:rsidR="00633E54" w:rsidRPr="000E1168">
        <w:rPr>
          <w:sz w:val="28"/>
          <w:szCs w:val="28"/>
          <w:shd w:val="clear" w:color="auto" w:fill="FFFFFF"/>
        </w:rPr>
        <w:t>en</w:t>
      </w:r>
      <w:r w:rsidR="00514B82" w:rsidRPr="000E1168">
        <w:rPr>
          <w:sz w:val="28"/>
          <w:szCs w:val="28"/>
          <w:shd w:val="clear" w:color="auto" w:fill="FFFFFF"/>
        </w:rPr>
        <w:t>;</w:t>
      </w:r>
    </w:p>
    <w:p w14:paraId="0DADA261" w14:textId="65AB16FB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shitj</w:t>
      </w:r>
      <w:r w:rsidR="00633E54" w:rsidRPr="000E1168">
        <w:rPr>
          <w:sz w:val="28"/>
          <w:szCs w:val="28"/>
          <w:shd w:val="clear" w:color="auto" w:fill="FFFFFF"/>
        </w:rPr>
        <w:t>en</w:t>
      </w:r>
      <w:r w:rsidRPr="000E1168">
        <w:rPr>
          <w:sz w:val="28"/>
          <w:szCs w:val="28"/>
          <w:shd w:val="clear" w:color="auto" w:fill="FFFFFF"/>
        </w:rPr>
        <w:t>;</w:t>
      </w:r>
    </w:p>
    <w:p w14:paraId="593B09D3" w14:textId="6F9D80EF" w:rsidR="00514B82" w:rsidRPr="000E1168" w:rsidRDefault="00514B82" w:rsidP="00633E54">
      <w:pPr>
        <w:pStyle w:val="ListParagraph"/>
        <w:numPr>
          <w:ilvl w:val="0"/>
          <w:numId w:val="39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këmbimi</w:t>
      </w:r>
      <w:r w:rsidR="00633E54" w:rsidRPr="000E1168">
        <w:rPr>
          <w:sz w:val="28"/>
          <w:szCs w:val="28"/>
          <w:shd w:val="clear" w:color="auto" w:fill="FFFFFF"/>
        </w:rPr>
        <w:t>n</w:t>
      </w:r>
      <w:r w:rsidRPr="000E1168">
        <w:rPr>
          <w:sz w:val="28"/>
          <w:szCs w:val="28"/>
          <w:shd w:val="clear" w:color="auto" w:fill="FFFFFF"/>
        </w:rPr>
        <w:t>;</w:t>
      </w:r>
    </w:p>
    <w:p w14:paraId="48F4D265" w14:textId="0868444B" w:rsidR="00754DF9" w:rsidRPr="000E1168" w:rsidRDefault="00912E9B" w:rsidP="00633E54">
      <w:pPr>
        <w:pStyle w:val="ListParagraph"/>
        <w:ind w:left="900" w:hanging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nj) </w:t>
      </w:r>
      <w:r w:rsidR="00754DF9" w:rsidRPr="000E1168">
        <w:rPr>
          <w:sz w:val="28"/>
          <w:szCs w:val="28"/>
          <w:shd w:val="clear" w:color="auto" w:fill="FFFFFF"/>
        </w:rPr>
        <w:t>dhurimi</w:t>
      </w:r>
      <w:r w:rsidR="00633E54" w:rsidRPr="000E1168">
        <w:rPr>
          <w:sz w:val="28"/>
          <w:szCs w:val="28"/>
          <w:shd w:val="clear" w:color="auto" w:fill="FFFFFF"/>
        </w:rPr>
        <w:t>n</w:t>
      </w:r>
      <w:r w:rsidR="0009386E" w:rsidRPr="000E1168">
        <w:rPr>
          <w:sz w:val="28"/>
          <w:szCs w:val="28"/>
          <w:shd w:val="clear" w:color="auto" w:fill="FFFFFF"/>
        </w:rPr>
        <w:t>.</w:t>
      </w:r>
    </w:p>
    <w:p w14:paraId="6B2FC009" w14:textId="77777777" w:rsidR="00633E54" w:rsidRPr="000E1168" w:rsidRDefault="00633E54" w:rsidP="00C37859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bookmarkEnd w:id="13"/>
    <w:p w14:paraId="7338585C" w14:textId="46BD8556" w:rsidR="00844C14" w:rsidRPr="000E1168" w:rsidRDefault="00844C14" w:rsidP="00633E54">
      <w:pPr>
        <w:pStyle w:val="ListParagraph"/>
        <w:numPr>
          <w:ilvl w:val="0"/>
          <w:numId w:val="1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Programi vjetor për </w:t>
      </w:r>
      <w:r w:rsidR="00276B02" w:rsidRPr="000E1168">
        <w:rPr>
          <w:sz w:val="28"/>
          <w:szCs w:val="28"/>
          <w:shd w:val="clear" w:color="auto" w:fill="FFFFFF"/>
        </w:rPr>
        <w:t>r</w:t>
      </w:r>
      <w:r w:rsidRPr="000E1168">
        <w:rPr>
          <w:sz w:val="28"/>
          <w:szCs w:val="28"/>
          <w:shd w:val="clear" w:color="auto" w:fill="FFFFFF"/>
        </w:rPr>
        <w:t xml:space="preserve">ezervat </w:t>
      </w:r>
      <w:r w:rsidR="00276B02" w:rsidRPr="000E1168">
        <w:rPr>
          <w:sz w:val="28"/>
          <w:szCs w:val="28"/>
          <w:shd w:val="clear" w:color="auto" w:fill="FFFFFF"/>
        </w:rPr>
        <w:t>m</w:t>
      </w:r>
      <w:r w:rsidRPr="000E1168">
        <w:rPr>
          <w:sz w:val="28"/>
          <w:szCs w:val="28"/>
          <w:shd w:val="clear" w:color="auto" w:fill="FFFFFF"/>
        </w:rPr>
        <w:t xml:space="preserve">ateriale të </w:t>
      </w:r>
      <w:r w:rsidR="00276B02" w:rsidRPr="000E1168">
        <w:rPr>
          <w:sz w:val="28"/>
          <w:szCs w:val="28"/>
          <w:shd w:val="clear" w:color="auto" w:fill="FFFFFF"/>
        </w:rPr>
        <w:t>s</w:t>
      </w:r>
      <w:r w:rsidRPr="000E1168">
        <w:rPr>
          <w:sz w:val="28"/>
          <w:szCs w:val="28"/>
          <w:shd w:val="clear" w:color="auto" w:fill="FFFFFF"/>
        </w:rPr>
        <w:t>htetit është veprimtaria tekn</w:t>
      </w:r>
      <w:r w:rsidR="00754DF9" w:rsidRPr="000E1168">
        <w:rPr>
          <w:sz w:val="28"/>
          <w:szCs w:val="28"/>
          <w:shd w:val="clear" w:color="auto" w:fill="FFFFFF"/>
        </w:rPr>
        <w:t>ike e planifikuar dhe hartohet</w:t>
      </w:r>
      <w:r w:rsidRPr="000E1168">
        <w:rPr>
          <w:sz w:val="28"/>
          <w:szCs w:val="28"/>
          <w:shd w:val="clear" w:color="auto" w:fill="FFFFFF"/>
        </w:rPr>
        <w:t xml:space="preserve"> në</w:t>
      </w:r>
      <w:r w:rsidR="009558E8" w:rsidRPr="000E1168">
        <w:rPr>
          <w:sz w:val="28"/>
          <w:szCs w:val="28"/>
          <w:shd w:val="clear" w:color="auto" w:fill="FFFFFF"/>
        </w:rPr>
        <w:t xml:space="preserve"> përputhje me Planin </w:t>
      </w:r>
      <w:r w:rsidR="00882F8F" w:rsidRPr="000E1168">
        <w:rPr>
          <w:sz w:val="28"/>
          <w:szCs w:val="28"/>
          <w:shd w:val="clear" w:color="auto" w:fill="FFFFFF"/>
        </w:rPr>
        <w:t>Afatmes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882F8F" w:rsidRPr="000E1168">
        <w:rPr>
          <w:sz w:val="28"/>
          <w:szCs w:val="28"/>
          <w:shd w:val="clear" w:color="auto" w:fill="FFFFFF"/>
        </w:rPr>
        <w:t xml:space="preserve">m </w:t>
      </w:r>
      <w:r w:rsidR="009558E8" w:rsidRPr="000E1168">
        <w:rPr>
          <w:sz w:val="28"/>
          <w:szCs w:val="28"/>
          <w:shd w:val="clear" w:color="auto" w:fill="FFFFFF"/>
        </w:rPr>
        <w:t>Strategjik</w:t>
      </w:r>
      <w:r w:rsidR="00A814F1">
        <w:rPr>
          <w:sz w:val="28"/>
          <w:szCs w:val="28"/>
          <w:shd w:val="clear" w:color="auto" w:fill="FFFFFF"/>
        </w:rPr>
        <w:t>,</w:t>
      </w:r>
      <w:r w:rsidR="009558E8" w:rsidRPr="000E1168">
        <w:rPr>
          <w:sz w:val="28"/>
          <w:szCs w:val="28"/>
          <w:shd w:val="clear" w:color="auto" w:fill="FFFFFF"/>
        </w:rPr>
        <w:t xml:space="preserve"> n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 xml:space="preserve"> t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 xml:space="preserve"> cilin p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rcaktohet m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nyra e zbatimit t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 xml:space="preserve"> element</w:t>
      </w:r>
      <w:r w:rsidR="0009386E" w:rsidRPr="000E1168">
        <w:rPr>
          <w:sz w:val="28"/>
          <w:szCs w:val="28"/>
          <w:shd w:val="clear" w:color="auto" w:fill="FFFFFF"/>
        </w:rPr>
        <w:t>e</w:t>
      </w:r>
      <w:r w:rsidR="009558E8" w:rsidRPr="000E1168">
        <w:rPr>
          <w:sz w:val="28"/>
          <w:szCs w:val="28"/>
          <w:shd w:val="clear" w:color="auto" w:fill="FFFFFF"/>
        </w:rPr>
        <w:t>ve p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rb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r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s</w:t>
      </w:r>
      <w:r w:rsidR="0009386E" w:rsidRPr="000E1168">
        <w:rPr>
          <w:sz w:val="28"/>
          <w:szCs w:val="28"/>
          <w:shd w:val="clear" w:color="auto" w:fill="FFFFFF"/>
        </w:rPr>
        <w:t>e</w:t>
      </w:r>
      <w:r w:rsidR="009558E8" w:rsidRPr="000E1168">
        <w:rPr>
          <w:sz w:val="28"/>
          <w:szCs w:val="28"/>
          <w:shd w:val="clear" w:color="auto" w:fill="FFFFFF"/>
        </w:rPr>
        <w:t xml:space="preserve"> t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 xml:space="preserve"> Planit Afatmes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m St</w:t>
      </w:r>
      <w:r w:rsidR="00276B02" w:rsidRPr="000E1168">
        <w:rPr>
          <w:sz w:val="28"/>
          <w:szCs w:val="28"/>
          <w:shd w:val="clear" w:color="auto" w:fill="FFFFFF"/>
        </w:rPr>
        <w:t>r</w:t>
      </w:r>
      <w:r w:rsidR="009558E8" w:rsidRPr="000E1168">
        <w:rPr>
          <w:sz w:val="28"/>
          <w:szCs w:val="28"/>
          <w:shd w:val="clear" w:color="auto" w:fill="FFFFFF"/>
        </w:rPr>
        <w:t>ategjik p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r vitin p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rkat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558E8" w:rsidRPr="000E1168">
        <w:rPr>
          <w:sz w:val="28"/>
          <w:szCs w:val="28"/>
          <w:shd w:val="clear" w:color="auto" w:fill="FFFFFF"/>
        </w:rPr>
        <w:t>s</w:t>
      </w:r>
      <w:r w:rsidR="00882F8F" w:rsidRPr="000E1168">
        <w:rPr>
          <w:sz w:val="28"/>
          <w:szCs w:val="28"/>
          <w:shd w:val="clear" w:color="auto" w:fill="FFFFFF"/>
        </w:rPr>
        <w:t>.</w:t>
      </w:r>
    </w:p>
    <w:p w14:paraId="5073D372" w14:textId="77777777" w:rsidR="00633E54" w:rsidRPr="000E1168" w:rsidRDefault="00633E54" w:rsidP="00633E54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53A2C24C" w14:textId="77777777" w:rsidR="00844C14" w:rsidRDefault="00844C14" w:rsidP="00633E54">
      <w:pPr>
        <w:pStyle w:val="ListParagraph"/>
        <w:numPr>
          <w:ilvl w:val="0"/>
          <w:numId w:val="1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Plani Strategjik Afatmesëm i Rezervave Materiale të Shtetit miratohet me vendim të Këshillit të Ministrave dhe rishikohet çdo 3 vjet.</w:t>
      </w:r>
    </w:p>
    <w:p w14:paraId="6FB106E3" w14:textId="77777777" w:rsidR="00A814F1" w:rsidRPr="000E1168" w:rsidRDefault="00A814F1" w:rsidP="00A814F1">
      <w:pPr>
        <w:pStyle w:val="ListParagraph"/>
        <w:ind w:left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2604C7A3" w14:textId="10C5C452" w:rsidR="00844C14" w:rsidRPr="000E1168" w:rsidRDefault="00844C14" w:rsidP="00633E54">
      <w:pPr>
        <w:pStyle w:val="ListParagraph"/>
        <w:numPr>
          <w:ilvl w:val="0"/>
          <w:numId w:val="1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Programi </w:t>
      </w:r>
      <w:r w:rsidR="00276B02" w:rsidRPr="000E1168">
        <w:rPr>
          <w:sz w:val="28"/>
          <w:szCs w:val="28"/>
          <w:shd w:val="clear" w:color="auto" w:fill="FFFFFF"/>
        </w:rPr>
        <w:t>v</w:t>
      </w:r>
      <w:r w:rsidRPr="000E1168">
        <w:rPr>
          <w:sz w:val="28"/>
          <w:szCs w:val="28"/>
          <w:shd w:val="clear" w:color="auto" w:fill="FFFFFF"/>
        </w:rPr>
        <w:t xml:space="preserve">jetor për </w:t>
      </w:r>
      <w:r w:rsidR="00276B02" w:rsidRPr="000E1168">
        <w:rPr>
          <w:sz w:val="28"/>
          <w:szCs w:val="28"/>
          <w:shd w:val="clear" w:color="auto" w:fill="FFFFFF"/>
        </w:rPr>
        <w:t>r</w:t>
      </w:r>
      <w:r w:rsidRPr="000E1168">
        <w:rPr>
          <w:sz w:val="28"/>
          <w:szCs w:val="28"/>
          <w:shd w:val="clear" w:color="auto" w:fill="FFFFFF"/>
        </w:rPr>
        <w:t xml:space="preserve">ezervat </w:t>
      </w:r>
      <w:r w:rsidR="00276B02" w:rsidRPr="000E1168">
        <w:rPr>
          <w:sz w:val="28"/>
          <w:szCs w:val="28"/>
          <w:shd w:val="clear" w:color="auto" w:fill="FFFFFF"/>
        </w:rPr>
        <w:t>m</w:t>
      </w:r>
      <w:r w:rsidRPr="000E1168">
        <w:rPr>
          <w:sz w:val="28"/>
          <w:szCs w:val="28"/>
          <w:shd w:val="clear" w:color="auto" w:fill="FFFFFF"/>
        </w:rPr>
        <w:t xml:space="preserve">ateriale të </w:t>
      </w:r>
      <w:r w:rsidR="00276B02" w:rsidRPr="000E1168">
        <w:rPr>
          <w:sz w:val="28"/>
          <w:szCs w:val="28"/>
          <w:shd w:val="clear" w:color="auto" w:fill="FFFFFF"/>
        </w:rPr>
        <w:t>s</w:t>
      </w:r>
      <w:r w:rsidRPr="000E1168">
        <w:rPr>
          <w:sz w:val="28"/>
          <w:szCs w:val="28"/>
          <w:shd w:val="clear" w:color="auto" w:fill="FFFFFF"/>
        </w:rPr>
        <w:t xml:space="preserve">htetit miratohet me urdhër të ministrit përgjegjës për </w:t>
      </w:r>
      <w:r w:rsidR="00276B02" w:rsidRPr="000E1168">
        <w:rPr>
          <w:sz w:val="28"/>
          <w:szCs w:val="28"/>
          <w:shd w:val="clear" w:color="auto" w:fill="FFFFFF"/>
        </w:rPr>
        <w:t>r</w:t>
      </w:r>
      <w:r w:rsidRPr="000E1168">
        <w:rPr>
          <w:sz w:val="28"/>
          <w:szCs w:val="28"/>
          <w:shd w:val="clear" w:color="auto" w:fill="FFFFFF"/>
        </w:rPr>
        <w:t xml:space="preserve">ezervat </w:t>
      </w:r>
      <w:r w:rsidR="00276B02" w:rsidRPr="000E1168">
        <w:rPr>
          <w:sz w:val="28"/>
          <w:szCs w:val="28"/>
          <w:shd w:val="clear" w:color="auto" w:fill="FFFFFF"/>
        </w:rPr>
        <w:t>m</w:t>
      </w:r>
      <w:r w:rsidRPr="000E1168">
        <w:rPr>
          <w:sz w:val="28"/>
          <w:szCs w:val="28"/>
          <w:shd w:val="clear" w:color="auto" w:fill="FFFFFF"/>
        </w:rPr>
        <w:t xml:space="preserve">ateriale të </w:t>
      </w:r>
      <w:r w:rsidR="00276B02" w:rsidRPr="000E1168">
        <w:rPr>
          <w:sz w:val="28"/>
          <w:szCs w:val="28"/>
          <w:shd w:val="clear" w:color="auto" w:fill="FFFFFF"/>
        </w:rPr>
        <w:t>s</w:t>
      </w:r>
      <w:r w:rsidRPr="000E1168">
        <w:rPr>
          <w:sz w:val="28"/>
          <w:szCs w:val="28"/>
          <w:shd w:val="clear" w:color="auto" w:fill="FFFFFF"/>
        </w:rPr>
        <w:t>htetit.</w:t>
      </w:r>
    </w:p>
    <w:p w14:paraId="4384DDB0" w14:textId="77777777" w:rsidR="00633E54" w:rsidRPr="000E1168" w:rsidRDefault="00633E54" w:rsidP="00633E54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206B6C84" w14:textId="54FA2B72" w:rsidR="00844C14" w:rsidRPr="000E1168" w:rsidRDefault="00844C14" w:rsidP="00633E54">
      <w:pPr>
        <w:pStyle w:val="ListParagraph"/>
        <w:numPr>
          <w:ilvl w:val="0"/>
          <w:numId w:val="1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Plani Strategjik Afatmesëm i Rezervave Materiale të Shtetit dhe </w:t>
      </w:r>
      <w:r w:rsidR="00276B02" w:rsidRPr="000E1168">
        <w:rPr>
          <w:sz w:val="28"/>
          <w:szCs w:val="28"/>
          <w:shd w:val="clear" w:color="auto" w:fill="FFFFFF"/>
        </w:rPr>
        <w:t>p</w:t>
      </w:r>
      <w:r w:rsidRPr="000E1168">
        <w:rPr>
          <w:sz w:val="28"/>
          <w:szCs w:val="28"/>
          <w:shd w:val="clear" w:color="auto" w:fill="FFFFFF"/>
        </w:rPr>
        <w:t xml:space="preserve">rogrami </w:t>
      </w:r>
      <w:r w:rsidR="00276B02" w:rsidRPr="000E1168">
        <w:rPr>
          <w:sz w:val="28"/>
          <w:szCs w:val="28"/>
          <w:shd w:val="clear" w:color="auto" w:fill="FFFFFF"/>
        </w:rPr>
        <w:t>v</w:t>
      </w:r>
      <w:r w:rsidR="00C477BA" w:rsidRPr="000E1168">
        <w:rPr>
          <w:sz w:val="28"/>
          <w:szCs w:val="28"/>
          <w:shd w:val="clear" w:color="auto" w:fill="FFFFFF"/>
        </w:rPr>
        <w:t xml:space="preserve">jetor për </w:t>
      </w:r>
      <w:r w:rsidR="00276B02" w:rsidRPr="000E1168">
        <w:rPr>
          <w:sz w:val="28"/>
          <w:szCs w:val="28"/>
          <w:shd w:val="clear" w:color="auto" w:fill="FFFFFF"/>
        </w:rPr>
        <w:t>r</w:t>
      </w:r>
      <w:r w:rsidR="00C477BA" w:rsidRPr="000E1168">
        <w:rPr>
          <w:sz w:val="28"/>
          <w:szCs w:val="28"/>
          <w:shd w:val="clear" w:color="auto" w:fill="FFFFFF"/>
        </w:rPr>
        <w:t xml:space="preserve">ezervat </w:t>
      </w:r>
      <w:r w:rsidR="00276B02" w:rsidRPr="000E1168">
        <w:rPr>
          <w:sz w:val="28"/>
          <w:szCs w:val="28"/>
          <w:shd w:val="clear" w:color="auto" w:fill="FFFFFF"/>
        </w:rPr>
        <w:t>m</w:t>
      </w:r>
      <w:r w:rsidR="00C477BA" w:rsidRPr="000E1168">
        <w:rPr>
          <w:sz w:val="28"/>
          <w:szCs w:val="28"/>
          <w:shd w:val="clear" w:color="auto" w:fill="FFFFFF"/>
        </w:rPr>
        <w:t xml:space="preserve">ateriale trajtohen sipas </w:t>
      </w:r>
      <w:r w:rsidR="00C477BA" w:rsidRPr="000E1168">
        <w:rPr>
          <w:rFonts w:eastAsia="Times New Roman"/>
          <w:spacing w:val="-2"/>
          <w:sz w:val="28"/>
          <w:szCs w:val="28"/>
          <w:lang w:eastAsia="sq-AL"/>
        </w:rPr>
        <w:t>rregullave të përcaktuara në legjislacionin në fuqi</w:t>
      </w:r>
      <w:r w:rsidR="00A96444" w:rsidRPr="000E1168">
        <w:rPr>
          <w:rFonts w:eastAsia="Times New Roman"/>
          <w:spacing w:val="-2"/>
          <w:sz w:val="28"/>
          <w:szCs w:val="28"/>
          <w:lang w:eastAsia="sq-AL"/>
        </w:rPr>
        <w:t xml:space="preserve"> pë</w:t>
      </w:r>
      <w:r w:rsidR="00C477BA" w:rsidRPr="000E1168">
        <w:rPr>
          <w:rFonts w:eastAsia="Times New Roman"/>
          <w:spacing w:val="-2"/>
          <w:sz w:val="28"/>
          <w:szCs w:val="28"/>
          <w:lang w:eastAsia="sq-AL"/>
        </w:rPr>
        <w:t>r informacionin e klasifikuar.</w:t>
      </w:r>
    </w:p>
    <w:p w14:paraId="542ED58D" w14:textId="77777777" w:rsidR="00844C14" w:rsidRPr="000E1168" w:rsidRDefault="00844C14" w:rsidP="00C37859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p w14:paraId="23C354A5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Neni 7</w:t>
      </w:r>
      <w:r w:rsidRPr="000E1168">
        <w:rPr>
          <w:rFonts w:ascii="Times New Roman" w:hAnsi="Times New Roman"/>
          <w:b/>
          <w:sz w:val="28"/>
          <w:szCs w:val="28"/>
        </w:rPr>
        <w:br/>
      </w: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Përdorimi</w:t>
      </w:r>
    </w:p>
    <w:p w14:paraId="1793104A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FE4B242" w14:textId="77777777" w:rsidR="00844C14" w:rsidRPr="000E1168" w:rsidRDefault="00844C14" w:rsidP="00C378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sz w:val="28"/>
          <w:szCs w:val="28"/>
          <w:shd w:val="clear" w:color="auto" w:fill="FFFFFF"/>
        </w:rPr>
        <w:t>Rezervat materiale të shtetit përdoren për nevoja të furnizimit në raste:</w:t>
      </w:r>
    </w:p>
    <w:p w14:paraId="039783D8" w14:textId="77777777" w:rsidR="00D170C5" w:rsidRPr="000E1168" w:rsidRDefault="00D170C5" w:rsidP="00C3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99E4D" w14:textId="77777777" w:rsidR="00844C14" w:rsidRPr="000E1168" w:rsidRDefault="00844C14" w:rsidP="00C37EDF">
      <w:pPr>
        <w:pStyle w:val="ListParagraph"/>
        <w:numPr>
          <w:ilvl w:val="0"/>
          <w:numId w:val="34"/>
        </w:numPr>
        <w:ind w:left="45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</w:rPr>
        <w:t>të gjendjes së luftës dhe akteve terroriste</w:t>
      </w:r>
      <w:r w:rsidRPr="000E1168">
        <w:rPr>
          <w:sz w:val="28"/>
          <w:szCs w:val="28"/>
          <w:shd w:val="clear" w:color="auto" w:fill="FFFFFF"/>
        </w:rPr>
        <w:t xml:space="preserve">; </w:t>
      </w:r>
    </w:p>
    <w:p w14:paraId="142AEFF4" w14:textId="77777777" w:rsidR="00844C14" w:rsidRPr="000E1168" w:rsidRDefault="00844C14" w:rsidP="00C37EDF">
      <w:pPr>
        <w:pStyle w:val="ListParagraph"/>
        <w:numPr>
          <w:ilvl w:val="0"/>
          <w:numId w:val="34"/>
        </w:numPr>
        <w:ind w:left="45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</w:rPr>
        <w:t xml:space="preserve">të gjendjes së jashtëzakonshme; </w:t>
      </w:r>
    </w:p>
    <w:p w14:paraId="4E442068" w14:textId="006953A4" w:rsidR="00844C14" w:rsidRPr="000E1168" w:rsidRDefault="00844C14" w:rsidP="00C37EDF">
      <w:pPr>
        <w:pStyle w:val="ListParagraph"/>
        <w:numPr>
          <w:ilvl w:val="0"/>
          <w:numId w:val="34"/>
        </w:numPr>
        <w:ind w:left="45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</w:rPr>
        <w:lastRenderedPageBreak/>
        <w:t xml:space="preserve">të </w:t>
      </w:r>
      <w:bookmarkStart w:id="15" w:name="_Hlk154499231"/>
      <w:r w:rsidRPr="000E1168">
        <w:rPr>
          <w:sz w:val="28"/>
          <w:szCs w:val="28"/>
        </w:rPr>
        <w:t xml:space="preserve">fatkeqësive natyrore, </w:t>
      </w:r>
      <w:r w:rsidRPr="000E1168">
        <w:rPr>
          <w:sz w:val="28"/>
          <w:szCs w:val="28"/>
          <w:shd w:val="clear" w:color="auto" w:fill="FFFFFF"/>
        </w:rPr>
        <w:t>fatkeqësive të tjera, emergjencave civile</w:t>
      </w:r>
      <w:r w:rsidR="00B313D5">
        <w:rPr>
          <w:sz w:val="28"/>
          <w:szCs w:val="28"/>
          <w:shd w:val="clear" w:color="auto" w:fill="FFFFFF"/>
        </w:rPr>
        <w:t>,</w:t>
      </w:r>
      <w:r w:rsidRPr="000E1168">
        <w:rPr>
          <w:sz w:val="28"/>
          <w:szCs w:val="28"/>
          <w:shd w:val="clear" w:color="auto" w:fill="FFFFFF"/>
        </w:rPr>
        <w:t xml:space="preserve"> si pasojë e këtyre të dyjave</w:t>
      </w:r>
      <w:r w:rsidR="0009386E" w:rsidRPr="000E1168">
        <w:rPr>
          <w:sz w:val="28"/>
          <w:szCs w:val="28"/>
          <w:shd w:val="clear" w:color="auto" w:fill="FFFFFF"/>
        </w:rPr>
        <w:t>,</w:t>
      </w:r>
      <w:r w:rsidR="00B313D5">
        <w:rPr>
          <w:sz w:val="28"/>
          <w:szCs w:val="28"/>
          <w:shd w:val="clear" w:color="auto" w:fill="FFFFFF"/>
        </w:rPr>
        <w:t xml:space="preserve"> </w:t>
      </w:r>
      <w:r w:rsidRPr="000E1168">
        <w:rPr>
          <w:sz w:val="28"/>
          <w:szCs w:val="28"/>
          <w:shd w:val="clear" w:color="auto" w:fill="FFFFFF"/>
        </w:rPr>
        <w:t xml:space="preserve">si dhe të </w:t>
      </w:r>
      <w:r w:rsidRPr="000E1168">
        <w:rPr>
          <w:sz w:val="28"/>
          <w:szCs w:val="28"/>
        </w:rPr>
        <w:t>çrregullimit të tregut</w:t>
      </w:r>
      <w:bookmarkEnd w:id="15"/>
      <w:r w:rsidRPr="000E1168">
        <w:rPr>
          <w:sz w:val="28"/>
          <w:szCs w:val="28"/>
          <w:shd w:val="clear" w:color="auto" w:fill="FFFFFF"/>
        </w:rPr>
        <w:t>;</w:t>
      </w:r>
    </w:p>
    <w:p w14:paraId="269C1B89" w14:textId="0162092B" w:rsidR="00844C14" w:rsidRPr="000E1168" w:rsidRDefault="00B313D5" w:rsidP="00C37EDF">
      <w:pPr>
        <w:spacing w:after="0" w:line="240" w:lineRule="auto"/>
        <w:ind w:left="45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ç) </w:t>
      </w:r>
      <w:r w:rsidR="00844C14" w:rsidRPr="000E1168">
        <w:rPr>
          <w:rFonts w:ascii="Times New Roman" w:hAnsi="Times New Roman"/>
          <w:sz w:val="28"/>
          <w:szCs w:val="28"/>
          <w:shd w:val="clear" w:color="auto" w:fill="FFFFFF"/>
        </w:rPr>
        <w:t>të dhënies së ndihmave humanitare</w:t>
      </w:r>
      <w:r w:rsidR="00D8042A"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të</w:t>
      </w:r>
      <w:r w:rsidR="00844C14"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shteteve tjera të dëmtuara</w:t>
      </w:r>
      <w:r w:rsidR="00D8042A" w:rsidRPr="000E116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44C14"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sipas normave të së drejtës ndërkombëtare ose akteve të tjera nënligjore.</w:t>
      </w:r>
    </w:p>
    <w:p w14:paraId="4DD923DF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E41F855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Neni 8</w:t>
      </w:r>
    </w:p>
    <w:p w14:paraId="63E091F2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Shpërndarja</w:t>
      </w:r>
    </w:p>
    <w:p w14:paraId="394BCC2D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BE4BD54" w14:textId="74FAD8E9" w:rsidR="00844C14" w:rsidRPr="000E1168" w:rsidRDefault="00844C14" w:rsidP="00D8042A">
      <w:pPr>
        <w:pStyle w:val="ListParagraph"/>
        <w:numPr>
          <w:ilvl w:val="0"/>
          <w:numId w:val="22"/>
        </w:numPr>
        <w:ind w:left="360"/>
        <w:contextualSpacing w:val="0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Shpërndarja e mallrave rezervë materiale </w:t>
      </w:r>
      <w:r w:rsidR="00A17999" w:rsidRPr="000E1168">
        <w:rPr>
          <w:sz w:val="28"/>
          <w:szCs w:val="28"/>
          <w:shd w:val="clear" w:color="auto" w:fill="FFFFFF"/>
        </w:rPr>
        <w:t>të</w:t>
      </w:r>
      <w:r w:rsidRPr="000E1168">
        <w:rPr>
          <w:sz w:val="28"/>
          <w:szCs w:val="28"/>
          <w:shd w:val="clear" w:color="auto" w:fill="FFFFFF"/>
        </w:rPr>
        <w:t xml:space="preserve"> shtetit bëhet në rastet:</w:t>
      </w:r>
    </w:p>
    <w:p w14:paraId="4259A922" w14:textId="77777777" w:rsidR="00D8042A" w:rsidRPr="000E1168" w:rsidRDefault="00D8042A" w:rsidP="00D8042A">
      <w:pPr>
        <w:pStyle w:val="ListParagraph"/>
        <w:ind w:left="0"/>
        <w:contextualSpacing w:val="0"/>
        <w:rPr>
          <w:sz w:val="28"/>
          <w:szCs w:val="28"/>
          <w:shd w:val="clear" w:color="auto" w:fill="FFFFFF"/>
        </w:rPr>
      </w:pPr>
    </w:p>
    <w:p w14:paraId="01401756" w14:textId="5A56E05D" w:rsidR="00844C14" w:rsidRPr="000E1168" w:rsidRDefault="00844C14" w:rsidP="00D8042A">
      <w:pPr>
        <w:pStyle w:val="ListParagraph"/>
        <w:numPr>
          <w:ilvl w:val="0"/>
          <w:numId w:val="30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e përcaktuara në shkronj</w:t>
      </w:r>
      <w:r w:rsidR="00D8042A" w:rsidRPr="000E1168">
        <w:rPr>
          <w:sz w:val="28"/>
          <w:szCs w:val="28"/>
          <w:shd w:val="clear" w:color="auto" w:fill="FFFFFF"/>
        </w:rPr>
        <w:t>at</w:t>
      </w:r>
      <w:r w:rsidRPr="000E1168">
        <w:rPr>
          <w:sz w:val="28"/>
          <w:szCs w:val="28"/>
          <w:shd w:val="clear" w:color="auto" w:fill="FFFFFF"/>
        </w:rPr>
        <w:t xml:space="preserve"> “a” dhe “b”, të nenit 7, </w:t>
      </w:r>
      <w:r w:rsidR="00A17999" w:rsidRPr="000E1168">
        <w:rPr>
          <w:sz w:val="28"/>
          <w:szCs w:val="28"/>
          <w:shd w:val="clear" w:color="auto" w:fill="FFFFFF"/>
        </w:rPr>
        <w:t>t</w:t>
      </w:r>
      <w:r w:rsidR="00A922AE">
        <w:rPr>
          <w:sz w:val="28"/>
          <w:szCs w:val="28"/>
          <w:shd w:val="clear" w:color="auto" w:fill="FFFFFF"/>
        </w:rPr>
        <w:t>ë</w:t>
      </w:r>
      <w:r w:rsidR="00A17999" w:rsidRPr="000E1168">
        <w:rPr>
          <w:sz w:val="28"/>
          <w:szCs w:val="28"/>
          <w:shd w:val="clear" w:color="auto" w:fill="FFFFFF"/>
        </w:rPr>
        <w:t xml:space="preserve"> k</w:t>
      </w:r>
      <w:r w:rsidR="00A922AE">
        <w:rPr>
          <w:sz w:val="28"/>
          <w:szCs w:val="28"/>
          <w:shd w:val="clear" w:color="auto" w:fill="FFFFFF"/>
        </w:rPr>
        <w:t>ë</w:t>
      </w:r>
      <w:r w:rsidR="00A17999" w:rsidRPr="000E1168">
        <w:rPr>
          <w:sz w:val="28"/>
          <w:szCs w:val="28"/>
          <w:shd w:val="clear" w:color="auto" w:fill="FFFFFF"/>
        </w:rPr>
        <w:t xml:space="preserve">tij ligji, </w:t>
      </w:r>
      <w:r w:rsidRPr="000E1168">
        <w:rPr>
          <w:sz w:val="28"/>
          <w:szCs w:val="28"/>
          <w:shd w:val="clear" w:color="auto" w:fill="FFFFFF"/>
        </w:rPr>
        <w:t xml:space="preserve">gjatë së cilës </w:t>
      </w:r>
      <w:bookmarkStart w:id="16" w:name="_Hlk154496587"/>
      <w:r w:rsidRPr="000E1168">
        <w:rPr>
          <w:sz w:val="28"/>
          <w:szCs w:val="28"/>
          <w:shd w:val="clear" w:color="auto" w:fill="FFFFFF"/>
        </w:rPr>
        <w:t>Drejtoria e Përgjithshme e Rezervave Materiale të Shtetit</w:t>
      </w:r>
      <w:bookmarkEnd w:id="16"/>
      <w:r w:rsidRPr="000E1168">
        <w:rPr>
          <w:sz w:val="28"/>
          <w:szCs w:val="28"/>
          <w:shd w:val="clear" w:color="auto" w:fill="FFFFFF"/>
        </w:rPr>
        <w:t xml:space="preserve"> zbaton vendimet e dhëna nga strukturat e posaçme për menaxhimin e situatës;</w:t>
      </w:r>
    </w:p>
    <w:p w14:paraId="12CBED3A" w14:textId="03EE87C4" w:rsidR="00844C14" w:rsidRPr="000E1168" w:rsidRDefault="00844C14" w:rsidP="00D8042A">
      <w:pPr>
        <w:pStyle w:val="ListParagraph"/>
        <w:numPr>
          <w:ilvl w:val="0"/>
          <w:numId w:val="30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e përcaktuara në shkronjën “c”, të nenit 7, </w:t>
      </w:r>
      <w:r w:rsidR="00A17999" w:rsidRPr="000E1168">
        <w:rPr>
          <w:sz w:val="28"/>
          <w:szCs w:val="28"/>
          <w:shd w:val="clear" w:color="auto" w:fill="FFFFFF"/>
        </w:rPr>
        <w:t>t</w:t>
      </w:r>
      <w:r w:rsidR="00A922AE">
        <w:rPr>
          <w:sz w:val="28"/>
          <w:szCs w:val="28"/>
          <w:shd w:val="clear" w:color="auto" w:fill="FFFFFF"/>
        </w:rPr>
        <w:t>ë</w:t>
      </w:r>
      <w:r w:rsidR="00A17999" w:rsidRPr="000E1168">
        <w:rPr>
          <w:sz w:val="28"/>
          <w:szCs w:val="28"/>
          <w:shd w:val="clear" w:color="auto" w:fill="FFFFFF"/>
        </w:rPr>
        <w:t xml:space="preserve"> k</w:t>
      </w:r>
      <w:r w:rsidR="00A922AE">
        <w:rPr>
          <w:sz w:val="28"/>
          <w:szCs w:val="28"/>
          <w:shd w:val="clear" w:color="auto" w:fill="FFFFFF"/>
        </w:rPr>
        <w:t>ë</w:t>
      </w:r>
      <w:r w:rsidR="00A17999" w:rsidRPr="000E1168">
        <w:rPr>
          <w:sz w:val="28"/>
          <w:szCs w:val="28"/>
          <w:shd w:val="clear" w:color="auto" w:fill="FFFFFF"/>
        </w:rPr>
        <w:t xml:space="preserve">tij ligji, </w:t>
      </w:r>
      <w:r w:rsidRPr="000E1168">
        <w:rPr>
          <w:sz w:val="28"/>
          <w:szCs w:val="28"/>
          <w:shd w:val="clear" w:color="auto" w:fill="FFFFFF"/>
        </w:rPr>
        <w:t>gjatë së cilës Drejtoria e Përgjithshme e Rezervave Materiale të Shtetit zbaton vendimet e dhëna nga Komiteti Ndërministror i Emergjencave Civile</w:t>
      </w:r>
      <w:r w:rsidR="0009386E" w:rsidRPr="000E1168">
        <w:rPr>
          <w:sz w:val="28"/>
          <w:szCs w:val="28"/>
          <w:shd w:val="clear" w:color="auto" w:fill="FFFFFF"/>
        </w:rPr>
        <w:t>;</w:t>
      </w:r>
    </w:p>
    <w:p w14:paraId="34587947" w14:textId="62507E48" w:rsidR="00844C14" w:rsidRPr="000E1168" w:rsidRDefault="005F0E57" w:rsidP="00D8042A">
      <w:pPr>
        <w:pStyle w:val="ListParagraph"/>
        <w:numPr>
          <w:ilvl w:val="0"/>
          <w:numId w:val="30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e</w:t>
      </w:r>
      <w:r w:rsidR="00844C14" w:rsidRPr="000E1168">
        <w:rPr>
          <w:sz w:val="28"/>
          <w:szCs w:val="28"/>
          <w:shd w:val="clear" w:color="auto" w:fill="FFFFFF"/>
        </w:rPr>
        <w:t xml:space="preserve"> përcaktuara në shkronjën “ç”, të nenit 7, </w:t>
      </w:r>
      <w:r w:rsidR="00A17999" w:rsidRPr="000E1168">
        <w:rPr>
          <w:sz w:val="28"/>
          <w:szCs w:val="28"/>
          <w:shd w:val="clear" w:color="auto" w:fill="FFFFFF"/>
        </w:rPr>
        <w:t>t</w:t>
      </w:r>
      <w:r w:rsidR="00A922AE">
        <w:rPr>
          <w:sz w:val="28"/>
          <w:szCs w:val="28"/>
          <w:shd w:val="clear" w:color="auto" w:fill="FFFFFF"/>
        </w:rPr>
        <w:t>ë kë</w:t>
      </w:r>
      <w:r w:rsidR="00A17999" w:rsidRPr="000E1168">
        <w:rPr>
          <w:sz w:val="28"/>
          <w:szCs w:val="28"/>
          <w:shd w:val="clear" w:color="auto" w:fill="FFFFFF"/>
        </w:rPr>
        <w:t xml:space="preserve">tij ligji, </w:t>
      </w:r>
      <w:r w:rsidR="00844C14" w:rsidRPr="000E1168">
        <w:rPr>
          <w:sz w:val="28"/>
          <w:szCs w:val="28"/>
          <w:shd w:val="clear" w:color="auto" w:fill="FFFFFF"/>
        </w:rPr>
        <w:t>gjatë së cilës Drejtoria e Përgjithshme e Rezervave Materiale të Shtetit</w:t>
      </w:r>
      <w:r w:rsidR="00844C14" w:rsidRPr="000E1168">
        <w:rPr>
          <w:b/>
          <w:sz w:val="28"/>
          <w:szCs w:val="28"/>
          <w:shd w:val="clear" w:color="auto" w:fill="FFFFFF"/>
        </w:rPr>
        <w:t xml:space="preserve"> </w:t>
      </w:r>
      <w:r w:rsidR="00844C14" w:rsidRPr="000E1168">
        <w:rPr>
          <w:sz w:val="28"/>
          <w:szCs w:val="28"/>
          <w:shd w:val="clear" w:color="auto" w:fill="FFFFFF"/>
        </w:rPr>
        <w:t>zbaton legjislacionin në fuqi për ndihmat humanitare ose akteve të tjera nënligjore për këtë qëllim.</w:t>
      </w:r>
    </w:p>
    <w:p w14:paraId="5D755914" w14:textId="77777777" w:rsidR="00D8042A" w:rsidRPr="000E1168" w:rsidRDefault="00D8042A" w:rsidP="00D8042A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p w14:paraId="41316868" w14:textId="2C8891A7" w:rsidR="00844C14" w:rsidRPr="000E1168" w:rsidRDefault="00844C14" w:rsidP="00D8042A">
      <w:pPr>
        <w:pStyle w:val="ListParagraph"/>
        <w:numPr>
          <w:ilvl w:val="0"/>
          <w:numId w:val="22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Përveç rasteve të parashikuara në pikën 1</w:t>
      </w:r>
      <w:r w:rsidR="00D8042A" w:rsidRPr="000E1168">
        <w:rPr>
          <w:sz w:val="28"/>
          <w:szCs w:val="28"/>
          <w:shd w:val="clear" w:color="auto" w:fill="FFFFFF"/>
        </w:rPr>
        <w:t>,</w:t>
      </w:r>
      <w:r w:rsidRPr="000E1168">
        <w:rPr>
          <w:sz w:val="28"/>
          <w:szCs w:val="28"/>
          <w:shd w:val="clear" w:color="auto" w:fill="FFFFFF"/>
        </w:rPr>
        <w:t xml:space="preserve"> të këtij neni, Drejtoria e Përgjithshme e Rezervave Materiale të Shtetit vlerëson dhe shpërndan mallra rezervë shteti</w:t>
      </w:r>
      <w:r w:rsidR="00D8042A" w:rsidRPr="000E1168">
        <w:rPr>
          <w:sz w:val="28"/>
          <w:szCs w:val="28"/>
          <w:shd w:val="clear" w:color="auto" w:fill="FFFFFF"/>
        </w:rPr>
        <w:t>,</w:t>
      </w:r>
      <w:r w:rsidRPr="000E1168">
        <w:rPr>
          <w:sz w:val="28"/>
          <w:szCs w:val="28"/>
          <w:shd w:val="clear" w:color="auto" w:fill="FFFFFF"/>
        </w:rPr>
        <w:t xml:space="preserve"> me kërkesë të </w:t>
      </w:r>
      <w:r w:rsidR="009B7DBD" w:rsidRPr="000E1168">
        <w:rPr>
          <w:sz w:val="28"/>
          <w:szCs w:val="28"/>
          <w:shd w:val="clear" w:color="auto" w:fill="FFFFFF"/>
        </w:rPr>
        <w:t>kryetarit t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B7DBD" w:rsidRPr="000E1168">
        <w:rPr>
          <w:sz w:val="28"/>
          <w:szCs w:val="28"/>
          <w:shd w:val="clear" w:color="auto" w:fill="FFFFFF"/>
        </w:rPr>
        <w:t xml:space="preserve"> bashkis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Pr="000E1168">
        <w:rPr>
          <w:sz w:val="28"/>
          <w:szCs w:val="28"/>
          <w:shd w:val="clear" w:color="auto" w:fill="FFFFFF"/>
        </w:rPr>
        <w:t xml:space="preserve"> në situatat e emergjencave civile vendore</w:t>
      </w:r>
      <w:r w:rsidR="009B7DBD" w:rsidRPr="000E1168">
        <w:rPr>
          <w:sz w:val="28"/>
          <w:szCs w:val="28"/>
          <w:shd w:val="clear" w:color="auto" w:fill="FFFFFF"/>
        </w:rPr>
        <w:t xml:space="preserve"> dhe</w:t>
      </w:r>
      <w:r w:rsidRPr="000E1168">
        <w:rPr>
          <w:sz w:val="28"/>
          <w:szCs w:val="28"/>
          <w:shd w:val="clear" w:color="auto" w:fill="FFFFFF"/>
        </w:rPr>
        <w:t xml:space="preserve"> </w:t>
      </w:r>
      <w:r w:rsidR="009B7DBD" w:rsidRPr="000E1168">
        <w:rPr>
          <w:sz w:val="28"/>
          <w:szCs w:val="28"/>
          <w:shd w:val="clear" w:color="auto" w:fill="FFFFFF"/>
        </w:rPr>
        <w:t>prefektit të qarkut n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9B7DBD" w:rsidRPr="000E1168">
        <w:rPr>
          <w:sz w:val="28"/>
          <w:szCs w:val="28"/>
          <w:shd w:val="clear" w:color="auto" w:fill="FFFFFF"/>
        </w:rPr>
        <w:t xml:space="preserve"> situatat e </w:t>
      </w:r>
      <w:r w:rsidRPr="000E1168">
        <w:rPr>
          <w:sz w:val="28"/>
          <w:szCs w:val="28"/>
          <w:shd w:val="clear" w:color="auto" w:fill="FFFFFF"/>
        </w:rPr>
        <w:t>em</w:t>
      </w:r>
      <w:r w:rsidR="00B313D5">
        <w:rPr>
          <w:sz w:val="28"/>
          <w:szCs w:val="28"/>
          <w:shd w:val="clear" w:color="auto" w:fill="FFFFFF"/>
        </w:rPr>
        <w:t xml:space="preserve">ergjenca civile rajonale, ku </w:t>
      </w:r>
      <w:r w:rsidRPr="000E1168">
        <w:rPr>
          <w:sz w:val="28"/>
          <w:szCs w:val="28"/>
          <w:shd w:val="clear" w:color="auto" w:fill="FFFFFF"/>
        </w:rPr>
        <w:t>përcaktohet lloji i fatkeqësisë, përmbledhj</w:t>
      </w:r>
      <w:r w:rsidR="00446EDB" w:rsidRPr="000E1168">
        <w:rPr>
          <w:sz w:val="28"/>
          <w:szCs w:val="28"/>
          <w:shd w:val="clear" w:color="auto" w:fill="FFFFFF"/>
        </w:rPr>
        <w:t>a</w:t>
      </w:r>
      <w:r w:rsidRPr="000E1168">
        <w:rPr>
          <w:sz w:val="28"/>
          <w:szCs w:val="28"/>
          <w:shd w:val="clear" w:color="auto" w:fill="FFFFFF"/>
        </w:rPr>
        <w:t xml:space="preserve"> e situatës emergjente aktuale</w:t>
      </w:r>
      <w:r w:rsidR="005F0E57" w:rsidRPr="000E1168">
        <w:rPr>
          <w:sz w:val="28"/>
          <w:szCs w:val="28"/>
          <w:shd w:val="clear" w:color="auto" w:fill="FFFFFF"/>
        </w:rPr>
        <w:t>,</w:t>
      </w:r>
      <w:r w:rsidRPr="000E1168">
        <w:rPr>
          <w:sz w:val="28"/>
          <w:szCs w:val="28"/>
          <w:shd w:val="clear" w:color="auto" w:fill="FFFFFF"/>
        </w:rPr>
        <w:t xml:space="preserve"> duke shprehur dhe pamundësinë e pushtetit lokal në mbështetjen e popullsisë, si dhe listën e nevojave për mbështetje.</w:t>
      </w:r>
    </w:p>
    <w:p w14:paraId="5F39F01C" w14:textId="77777777" w:rsidR="00D8042A" w:rsidRPr="000E1168" w:rsidRDefault="00D8042A" w:rsidP="00D8042A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1F7F242E" w14:textId="4FF68F99" w:rsidR="00844C14" w:rsidRPr="000E1168" w:rsidRDefault="00844C14" w:rsidP="00D8042A">
      <w:pPr>
        <w:pStyle w:val="ListParagraph"/>
        <w:numPr>
          <w:ilvl w:val="0"/>
          <w:numId w:val="22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Shpërndarja e mallrave rezervë materiale të shtetit bëhet me urdhër të drejtorit të </w:t>
      </w:r>
      <w:r w:rsidR="00446EDB" w:rsidRPr="000E1168">
        <w:rPr>
          <w:sz w:val="28"/>
          <w:szCs w:val="28"/>
          <w:shd w:val="clear" w:color="auto" w:fill="FFFFFF"/>
        </w:rPr>
        <w:t>P</w:t>
      </w:r>
      <w:r w:rsidRPr="000E1168">
        <w:rPr>
          <w:sz w:val="28"/>
          <w:szCs w:val="28"/>
          <w:shd w:val="clear" w:color="auto" w:fill="FFFFFF"/>
        </w:rPr>
        <w:t>ërgjithshëm</w:t>
      </w:r>
      <w:r w:rsidR="00145C65">
        <w:rPr>
          <w:sz w:val="28"/>
          <w:szCs w:val="28"/>
          <w:shd w:val="clear" w:color="auto" w:fill="FFFFFF"/>
        </w:rPr>
        <w:t xml:space="preserve"> të </w:t>
      </w:r>
      <w:r w:rsidR="00145C65" w:rsidRPr="000E1168">
        <w:rPr>
          <w:sz w:val="28"/>
          <w:szCs w:val="28"/>
          <w:shd w:val="clear" w:color="auto" w:fill="FFFFFF"/>
        </w:rPr>
        <w:t>Rezervave Materiale të Shtetit</w:t>
      </w:r>
      <w:r w:rsidRPr="000E1168">
        <w:rPr>
          <w:sz w:val="28"/>
          <w:szCs w:val="28"/>
          <w:shd w:val="clear" w:color="auto" w:fill="FFFFFF"/>
        </w:rPr>
        <w:t>.</w:t>
      </w:r>
    </w:p>
    <w:p w14:paraId="6B9BB1F4" w14:textId="77777777" w:rsidR="00844C14" w:rsidRPr="000E1168" w:rsidRDefault="00844C14" w:rsidP="00C37859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p w14:paraId="4F06D527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Neni 9</w:t>
      </w:r>
    </w:p>
    <w:p w14:paraId="542C0837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Financimi</w:t>
      </w:r>
    </w:p>
    <w:p w14:paraId="36409EA1" w14:textId="77777777" w:rsidR="00446EDB" w:rsidRPr="000E1168" w:rsidRDefault="00446EDB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8441806" w14:textId="77777777" w:rsidR="00844C14" w:rsidRPr="000E1168" w:rsidRDefault="00844C14" w:rsidP="00446EDB">
      <w:pPr>
        <w:pStyle w:val="ListParagraph"/>
        <w:numPr>
          <w:ilvl w:val="0"/>
          <w:numId w:val="29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bookmarkStart w:id="17" w:name="_Hlk156553628"/>
      <w:r w:rsidRPr="000E1168">
        <w:rPr>
          <w:sz w:val="28"/>
          <w:szCs w:val="28"/>
          <w:shd w:val="clear" w:color="auto" w:fill="FFFFFF"/>
        </w:rPr>
        <w:t>Fondet për krijimin, plotësimin dhe administrimin e rezervave materiale të shtetit përballohen nga buxheti i shtetit.</w:t>
      </w:r>
    </w:p>
    <w:p w14:paraId="681249D9" w14:textId="77777777" w:rsidR="00446EDB" w:rsidRPr="000E1168" w:rsidRDefault="00446EDB" w:rsidP="00446EDB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275A6331" w14:textId="497A303E" w:rsidR="00844C14" w:rsidRPr="000E1168" w:rsidRDefault="00844C14" w:rsidP="00446EDB">
      <w:pPr>
        <w:pStyle w:val="ListParagraph"/>
        <w:numPr>
          <w:ilvl w:val="0"/>
          <w:numId w:val="29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</w:rPr>
        <w:t xml:space="preserve">Burimet e financimit të </w:t>
      </w:r>
      <w:r w:rsidR="00A17999" w:rsidRPr="000E1168">
        <w:rPr>
          <w:sz w:val="28"/>
          <w:szCs w:val="28"/>
        </w:rPr>
        <w:t>r</w:t>
      </w:r>
      <w:r w:rsidRPr="000E1168">
        <w:rPr>
          <w:sz w:val="28"/>
          <w:szCs w:val="28"/>
        </w:rPr>
        <w:t xml:space="preserve">ezervave </w:t>
      </w:r>
      <w:r w:rsidR="00A17999" w:rsidRPr="000E1168">
        <w:rPr>
          <w:sz w:val="28"/>
          <w:szCs w:val="28"/>
        </w:rPr>
        <w:t>m</w:t>
      </w:r>
      <w:r w:rsidRPr="000E1168">
        <w:rPr>
          <w:sz w:val="28"/>
          <w:szCs w:val="28"/>
        </w:rPr>
        <w:t xml:space="preserve">ateriale të </w:t>
      </w:r>
      <w:r w:rsidR="00A17999" w:rsidRPr="000E1168">
        <w:rPr>
          <w:sz w:val="28"/>
          <w:szCs w:val="28"/>
        </w:rPr>
        <w:t>s</w:t>
      </w:r>
      <w:r w:rsidRPr="000E1168">
        <w:rPr>
          <w:sz w:val="28"/>
          <w:szCs w:val="28"/>
        </w:rPr>
        <w:t xml:space="preserve">htetit përbëhen nga: </w:t>
      </w:r>
    </w:p>
    <w:p w14:paraId="3198C069" w14:textId="77777777" w:rsidR="00446EDB" w:rsidRPr="000E1168" w:rsidRDefault="00446EDB" w:rsidP="00446EDB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p w14:paraId="519C0D71" w14:textId="0683646F" w:rsidR="00844C14" w:rsidRPr="000E1168" w:rsidRDefault="00844C14" w:rsidP="00446EDB">
      <w:pPr>
        <w:pStyle w:val="ListParagraph"/>
        <w:ind w:left="900" w:hanging="360"/>
        <w:contextualSpacing w:val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a) </w:t>
      </w:r>
      <w:r w:rsidR="00446EDB" w:rsidRPr="000E1168">
        <w:rPr>
          <w:sz w:val="28"/>
          <w:szCs w:val="28"/>
        </w:rPr>
        <w:tab/>
      </w:r>
      <w:r w:rsidRPr="000E1168">
        <w:rPr>
          <w:sz w:val="28"/>
          <w:szCs w:val="28"/>
        </w:rPr>
        <w:t xml:space="preserve">buxheti i shtetit; </w:t>
      </w:r>
    </w:p>
    <w:p w14:paraId="6ABC7C31" w14:textId="79B0A108" w:rsidR="00844C14" w:rsidRPr="000E1168" w:rsidRDefault="00844C14" w:rsidP="00446EDB">
      <w:pPr>
        <w:pStyle w:val="ListParagraph"/>
        <w:ind w:left="900" w:hanging="360"/>
        <w:contextualSpacing w:val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b) </w:t>
      </w:r>
      <w:r w:rsidR="00446EDB" w:rsidRPr="000E1168">
        <w:rPr>
          <w:sz w:val="28"/>
          <w:szCs w:val="28"/>
        </w:rPr>
        <w:tab/>
      </w:r>
      <w:r w:rsidRPr="000E1168">
        <w:rPr>
          <w:sz w:val="28"/>
          <w:szCs w:val="28"/>
        </w:rPr>
        <w:t xml:space="preserve">donacione të ndryshme; </w:t>
      </w:r>
    </w:p>
    <w:p w14:paraId="5BF56354" w14:textId="2AAE4E98" w:rsidR="00844C14" w:rsidRPr="000E1168" w:rsidRDefault="00844C14" w:rsidP="00446EDB">
      <w:pPr>
        <w:pStyle w:val="ListParagraph"/>
        <w:ind w:left="900" w:hanging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</w:rPr>
        <w:t xml:space="preserve">c) </w:t>
      </w:r>
      <w:r w:rsidR="00446EDB" w:rsidRPr="000E1168">
        <w:rPr>
          <w:sz w:val="28"/>
          <w:szCs w:val="28"/>
        </w:rPr>
        <w:tab/>
      </w:r>
      <w:r w:rsidRPr="000E1168">
        <w:rPr>
          <w:sz w:val="28"/>
          <w:szCs w:val="28"/>
        </w:rPr>
        <w:t xml:space="preserve">burime të tjera </w:t>
      </w:r>
      <w:r w:rsidR="00A17999" w:rsidRPr="000E1168">
        <w:rPr>
          <w:sz w:val="28"/>
          <w:szCs w:val="28"/>
        </w:rPr>
        <w:t>t</w:t>
      </w:r>
      <w:r w:rsidR="00C37EDF">
        <w:rPr>
          <w:sz w:val="28"/>
          <w:szCs w:val="28"/>
        </w:rPr>
        <w:t>ë</w:t>
      </w:r>
      <w:r w:rsidR="00A17999" w:rsidRPr="000E1168">
        <w:rPr>
          <w:sz w:val="28"/>
          <w:szCs w:val="28"/>
        </w:rPr>
        <w:t xml:space="preserve"> ligjshme</w:t>
      </w:r>
      <w:r w:rsidRPr="000E1168">
        <w:rPr>
          <w:sz w:val="28"/>
          <w:szCs w:val="28"/>
        </w:rPr>
        <w:t>.</w:t>
      </w:r>
    </w:p>
    <w:bookmarkEnd w:id="17"/>
    <w:p w14:paraId="6FF06D32" w14:textId="77777777" w:rsidR="005F0E57" w:rsidRPr="000E1168" w:rsidRDefault="005F0E57" w:rsidP="00C37859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p w14:paraId="759A15A4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lastRenderedPageBreak/>
        <w:t>Neni 10</w:t>
      </w:r>
    </w:p>
    <w:p w14:paraId="333D25CC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Shitja</w:t>
      </w:r>
    </w:p>
    <w:p w14:paraId="4BDFC845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</w:p>
    <w:p w14:paraId="6312CBA4" w14:textId="0F4FD293" w:rsidR="00844C14" w:rsidRPr="000E1168" w:rsidRDefault="00844C14" w:rsidP="00446EDB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Mallrat rezervë shteti </w:t>
      </w:r>
      <w:bookmarkStart w:id="18" w:name="_Hlk156553941"/>
      <w:r w:rsidRPr="000E1168">
        <w:rPr>
          <w:sz w:val="28"/>
          <w:szCs w:val="28"/>
          <w:shd w:val="clear" w:color="auto" w:fill="FFFFFF"/>
        </w:rPr>
        <w:t>shiten në përp</w:t>
      </w:r>
      <w:r w:rsidR="00B313D5">
        <w:rPr>
          <w:sz w:val="28"/>
          <w:szCs w:val="28"/>
          <w:shd w:val="clear" w:color="auto" w:fill="FFFFFF"/>
        </w:rPr>
        <w:t>uthje me legjislacionin në fuqi</w:t>
      </w:r>
      <w:r w:rsidR="00610EE2" w:rsidRPr="000E1168">
        <w:rPr>
          <w:sz w:val="28"/>
          <w:szCs w:val="28"/>
          <w:shd w:val="clear" w:color="auto" w:fill="FFFFFF"/>
        </w:rPr>
        <w:t xml:space="preserve"> p</w:t>
      </w:r>
      <w:r w:rsidR="00F629CF" w:rsidRPr="000E1168">
        <w:rPr>
          <w:sz w:val="28"/>
          <w:szCs w:val="28"/>
          <w:shd w:val="clear" w:color="auto" w:fill="FFFFFF"/>
        </w:rPr>
        <w:t>ë</w:t>
      </w:r>
      <w:r w:rsidR="00610EE2" w:rsidRPr="000E1168">
        <w:rPr>
          <w:sz w:val="28"/>
          <w:szCs w:val="28"/>
          <w:shd w:val="clear" w:color="auto" w:fill="FFFFFF"/>
        </w:rPr>
        <w:t>r ankandin publik,</w:t>
      </w:r>
      <w:r w:rsidRPr="000E1168">
        <w:rPr>
          <w:sz w:val="28"/>
          <w:szCs w:val="28"/>
          <w:shd w:val="clear" w:color="auto" w:fill="FFFFFF"/>
        </w:rPr>
        <w:t xml:space="preserve"> në rast të:</w:t>
      </w:r>
    </w:p>
    <w:p w14:paraId="19AAD2B3" w14:textId="77777777" w:rsidR="00446EDB" w:rsidRPr="000E1168" w:rsidRDefault="00446EDB" w:rsidP="00446EDB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p w14:paraId="631B44D8" w14:textId="523BCBFF" w:rsidR="00844C14" w:rsidRPr="000E1168" w:rsidRDefault="00844C14" w:rsidP="00446EDB">
      <w:pPr>
        <w:pStyle w:val="ListParagraph"/>
        <w:numPr>
          <w:ilvl w:val="0"/>
          <w:numId w:val="27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bookmarkStart w:id="19" w:name="_Hlk154498096"/>
      <w:r w:rsidRPr="000E1168">
        <w:rPr>
          <w:sz w:val="28"/>
          <w:szCs w:val="28"/>
          <w:shd w:val="clear" w:color="auto" w:fill="FFFFFF"/>
        </w:rPr>
        <w:t xml:space="preserve">pamundësisë </w:t>
      </w:r>
      <w:r w:rsidR="00446EDB" w:rsidRPr="000E1168">
        <w:rPr>
          <w:sz w:val="28"/>
          <w:szCs w:val="28"/>
          <w:shd w:val="clear" w:color="auto" w:fill="FFFFFF"/>
        </w:rPr>
        <w:t>s</w:t>
      </w:r>
      <w:r w:rsidRPr="000E1168">
        <w:rPr>
          <w:sz w:val="28"/>
          <w:szCs w:val="28"/>
          <w:shd w:val="clear" w:color="auto" w:fill="FFFFFF"/>
        </w:rPr>
        <w:t xml:space="preserve">ë freskimit të tyre me institucionet publike apo </w:t>
      </w:r>
      <w:r w:rsidR="00446EDB" w:rsidRPr="000E1168">
        <w:rPr>
          <w:sz w:val="28"/>
          <w:szCs w:val="28"/>
          <w:shd w:val="clear" w:color="auto" w:fill="FFFFFF"/>
        </w:rPr>
        <w:t xml:space="preserve">me </w:t>
      </w:r>
      <w:r w:rsidRPr="000E1168">
        <w:rPr>
          <w:sz w:val="28"/>
          <w:szCs w:val="28"/>
          <w:shd w:val="clear" w:color="auto" w:fill="FFFFFF"/>
        </w:rPr>
        <w:t>operatorët ekonomikë</w:t>
      </w:r>
      <w:bookmarkEnd w:id="19"/>
      <w:r w:rsidRPr="000E1168">
        <w:rPr>
          <w:sz w:val="28"/>
          <w:szCs w:val="28"/>
          <w:shd w:val="clear" w:color="auto" w:fill="FFFFFF"/>
        </w:rPr>
        <w:t>;</w:t>
      </w:r>
    </w:p>
    <w:p w14:paraId="282CEC62" w14:textId="39EC15CE" w:rsidR="00844C14" w:rsidRPr="000E1168" w:rsidRDefault="00844C14" w:rsidP="00446EDB">
      <w:pPr>
        <w:pStyle w:val="ListParagraph"/>
        <w:numPr>
          <w:ilvl w:val="0"/>
          <w:numId w:val="27"/>
        </w:numPr>
        <w:ind w:left="90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tejkalimit të gjendjes maksimale dhe pamundësi</w:t>
      </w:r>
      <w:r w:rsidR="00446EDB" w:rsidRPr="000E1168">
        <w:rPr>
          <w:sz w:val="28"/>
          <w:szCs w:val="28"/>
          <w:shd w:val="clear" w:color="auto" w:fill="FFFFFF"/>
        </w:rPr>
        <w:t>së</w:t>
      </w:r>
      <w:r w:rsidRPr="000E1168">
        <w:rPr>
          <w:sz w:val="28"/>
          <w:szCs w:val="28"/>
          <w:shd w:val="clear" w:color="auto" w:fill="FFFFFF"/>
        </w:rPr>
        <w:t xml:space="preserve"> </w:t>
      </w:r>
      <w:r w:rsidR="00446EDB" w:rsidRPr="000E1168">
        <w:rPr>
          <w:sz w:val="28"/>
          <w:szCs w:val="28"/>
          <w:shd w:val="clear" w:color="auto" w:fill="FFFFFF"/>
        </w:rPr>
        <w:t>së</w:t>
      </w:r>
      <w:r w:rsidRPr="000E1168">
        <w:rPr>
          <w:sz w:val="28"/>
          <w:szCs w:val="28"/>
          <w:shd w:val="clear" w:color="auto" w:fill="FFFFFF"/>
        </w:rPr>
        <w:t xml:space="preserve"> freskimit të tyre</w:t>
      </w:r>
      <w:r w:rsidR="005F0E57" w:rsidRPr="000E1168">
        <w:rPr>
          <w:sz w:val="28"/>
          <w:szCs w:val="28"/>
          <w:shd w:val="clear" w:color="auto" w:fill="FFFFFF"/>
        </w:rPr>
        <w:t>.</w:t>
      </w:r>
    </w:p>
    <w:p w14:paraId="305D2F13" w14:textId="77777777" w:rsidR="00446EDB" w:rsidRPr="000E1168" w:rsidRDefault="00446EDB" w:rsidP="00446EDB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bookmarkEnd w:id="18"/>
    <w:p w14:paraId="5E75443D" w14:textId="6A0A9E70" w:rsidR="00844C14" w:rsidRPr="000E1168" w:rsidRDefault="00844C14" w:rsidP="00446EDB">
      <w:pPr>
        <w:pStyle w:val="ListParagraph"/>
        <w:numPr>
          <w:ilvl w:val="0"/>
          <w:numId w:val="20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Të ardhurat që krijohe</w:t>
      </w:r>
      <w:r w:rsidR="00446EDB" w:rsidRPr="000E1168">
        <w:rPr>
          <w:sz w:val="28"/>
          <w:szCs w:val="28"/>
          <w:shd w:val="clear" w:color="auto" w:fill="FFFFFF"/>
        </w:rPr>
        <w:t>n nga shitja e mallrave rezervë</w:t>
      </w:r>
      <w:r w:rsidRPr="000E1168">
        <w:rPr>
          <w:sz w:val="28"/>
          <w:szCs w:val="28"/>
          <w:shd w:val="clear" w:color="auto" w:fill="FFFFFF"/>
        </w:rPr>
        <w:t xml:space="preserve"> mbeten në dispozicion të Drejtorisë së Përgjithshme të Rezervave Materiale të Shtetit, me </w:t>
      </w:r>
      <w:proofErr w:type="spellStart"/>
      <w:r w:rsidRPr="000E1168">
        <w:rPr>
          <w:sz w:val="28"/>
          <w:szCs w:val="28"/>
          <w:shd w:val="clear" w:color="auto" w:fill="FFFFFF"/>
        </w:rPr>
        <w:t>destinacion</w:t>
      </w:r>
      <w:proofErr w:type="spellEnd"/>
      <w:r w:rsidRPr="000E1168">
        <w:rPr>
          <w:sz w:val="28"/>
          <w:szCs w:val="28"/>
          <w:shd w:val="clear" w:color="auto" w:fill="FFFFFF"/>
        </w:rPr>
        <w:t xml:space="preserve"> përdorimi për plotësimin e sasive të artikujve të shitur.</w:t>
      </w:r>
    </w:p>
    <w:p w14:paraId="53C7D3CA" w14:textId="77777777" w:rsidR="00844C14" w:rsidRPr="000E1168" w:rsidRDefault="00844C14" w:rsidP="00446EDB">
      <w:pPr>
        <w:pStyle w:val="ListParagraph"/>
        <w:ind w:left="360" w:hanging="360"/>
        <w:contextualSpacing w:val="0"/>
        <w:rPr>
          <w:sz w:val="28"/>
          <w:szCs w:val="28"/>
          <w:shd w:val="clear" w:color="auto" w:fill="FFFFFF"/>
        </w:rPr>
      </w:pPr>
    </w:p>
    <w:p w14:paraId="3414E159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Neni 11</w:t>
      </w:r>
    </w:p>
    <w:p w14:paraId="2015DB91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Ruajtja e limitit minimal</w:t>
      </w:r>
    </w:p>
    <w:p w14:paraId="0195010D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</w:p>
    <w:p w14:paraId="4C560C1D" w14:textId="77777777" w:rsidR="00844C14" w:rsidRPr="000E1168" w:rsidRDefault="00844C14" w:rsidP="00446EDB">
      <w:pPr>
        <w:pStyle w:val="ListParagraph"/>
        <w:numPr>
          <w:ilvl w:val="0"/>
          <w:numId w:val="21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Kur nuk vendoset ndryshe, </w:t>
      </w:r>
      <w:bookmarkStart w:id="20" w:name="_Hlk154499081"/>
      <w:r w:rsidRPr="000E1168">
        <w:rPr>
          <w:sz w:val="28"/>
          <w:szCs w:val="28"/>
          <w:shd w:val="clear" w:color="auto" w:fill="FFFFFF"/>
        </w:rPr>
        <w:t xml:space="preserve">shpërndarja, freskimi, këmbimi, zëvendësimi ose shitja e mallrave rezervë bëhen duke ruajtur limitin minimal </w:t>
      </w:r>
      <w:bookmarkEnd w:id="20"/>
      <w:r w:rsidRPr="000E1168">
        <w:rPr>
          <w:sz w:val="28"/>
          <w:szCs w:val="28"/>
          <w:shd w:val="clear" w:color="auto" w:fill="FFFFFF"/>
        </w:rPr>
        <w:t>të tyre.</w:t>
      </w:r>
    </w:p>
    <w:p w14:paraId="346D1AE3" w14:textId="77777777" w:rsidR="00446EDB" w:rsidRPr="000E1168" w:rsidRDefault="00446EDB" w:rsidP="00446EDB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1C1B9DD0" w14:textId="33F05496" w:rsidR="00844C14" w:rsidRPr="000E1168" w:rsidRDefault="003238F7" w:rsidP="00446EDB">
      <w:pPr>
        <w:pStyle w:val="ListParagraph"/>
        <w:numPr>
          <w:ilvl w:val="0"/>
          <w:numId w:val="21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Për mallrat ndihmë humanitare</w:t>
      </w:r>
      <w:r w:rsidR="00844C14" w:rsidRPr="000E1168">
        <w:rPr>
          <w:sz w:val="28"/>
          <w:szCs w:val="28"/>
          <w:shd w:val="clear" w:color="auto" w:fill="FFFFFF"/>
        </w:rPr>
        <w:t xml:space="preserve"> nuk përcaktohet limiti minimal. Ato administrohen dhe përdoren si mallrat rezervë.</w:t>
      </w:r>
    </w:p>
    <w:p w14:paraId="6A81FB5E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79537F1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Neni 12</w:t>
      </w:r>
    </w:p>
    <w:p w14:paraId="528FD684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Marrja në dorëzim</w:t>
      </w:r>
    </w:p>
    <w:p w14:paraId="7325681B" w14:textId="77777777" w:rsidR="00844C14" w:rsidRPr="000E1168" w:rsidRDefault="00844C14" w:rsidP="00446EDB">
      <w:pPr>
        <w:pStyle w:val="ListParagraph"/>
        <w:ind w:left="360" w:hanging="360"/>
        <w:contextualSpacing w:val="0"/>
        <w:jc w:val="both"/>
        <w:rPr>
          <w:b/>
          <w:sz w:val="28"/>
          <w:szCs w:val="28"/>
          <w:shd w:val="clear" w:color="auto" w:fill="FFFFFF"/>
        </w:rPr>
      </w:pPr>
    </w:p>
    <w:p w14:paraId="7D17D20F" w14:textId="03DAE6C4" w:rsidR="00844C14" w:rsidRPr="000E1168" w:rsidRDefault="00844C14" w:rsidP="00446EDB">
      <w:pPr>
        <w:pStyle w:val="ListParagraph"/>
        <w:numPr>
          <w:ilvl w:val="0"/>
          <w:numId w:val="23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 xml:space="preserve">Mënyra e marrjes në dorëzim </w:t>
      </w:r>
      <w:r w:rsidR="00446EDB" w:rsidRPr="000E1168">
        <w:rPr>
          <w:sz w:val="28"/>
          <w:szCs w:val="28"/>
          <w:shd w:val="clear" w:color="auto" w:fill="FFFFFF"/>
        </w:rPr>
        <w:t>të</w:t>
      </w:r>
      <w:r w:rsidRPr="000E1168">
        <w:rPr>
          <w:sz w:val="28"/>
          <w:szCs w:val="28"/>
          <w:shd w:val="clear" w:color="auto" w:fill="FFFFFF"/>
        </w:rPr>
        <w:t xml:space="preserve"> mallrave nga Drejtoria e Përgjithshme e Rezervave Materiale të Shtetit rregullohet me </w:t>
      </w:r>
      <w:bookmarkStart w:id="21" w:name="_Hlk154499816"/>
      <w:r w:rsidRPr="000E1168">
        <w:rPr>
          <w:sz w:val="28"/>
          <w:szCs w:val="28"/>
          <w:shd w:val="clear" w:color="auto" w:fill="FFFFFF"/>
        </w:rPr>
        <w:t>udhëzim të Këshillit të Ministrave</w:t>
      </w:r>
      <w:bookmarkEnd w:id="21"/>
      <w:r w:rsidRPr="000E1168">
        <w:rPr>
          <w:sz w:val="28"/>
          <w:szCs w:val="28"/>
          <w:shd w:val="clear" w:color="auto" w:fill="FFFFFF"/>
        </w:rPr>
        <w:t>.</w:t>
      </w:r>
    </w:p>
    <w:p w14:paraId="4507F969" w14:textId="77777777" w:rsidR="00446EDB" w:rsidRPr="000E1168" w:rsidRDefault="00446EDB" w:rsidP="00446EDB">
      <w:pPr>
        <w:pStyle w:val="ListParagraph"/>
        <w:ind w:left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15E28C34" w14:textId="77777777" w:rsidR="00844C14" w:rsidRPr="000E1168" w:rsidRDefault="00844C14" w:rsidP="00446EDB">
      <w:pPr>
        <w:pStyle w:val="ListParagraph"/>
        <w:numPr>
          <w:ilvl w:val="0"/>
          <w:numId w:val="23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bookmarkStart w:id="22" w:name="_Hlk154499712"/>
      <w:r w:rsidRPr="000E1168">
        <w:rPr>
          <w:sz w:val="28"/>
          <w:szCs w:val="28"/>
          <w:shd w:val="clear" w:color="auto" w:fill="FFFFFF"/>
        </w:rPr>
        <w:t>Rezerva materiale e shtetit nuk merr në dorëzim mallra:</w:t>
      </w:r>
    </w:p>
    <w:p w14:paraId="2F295905" w14:textId="77777777" w:rsidR="005F0E57" w:rsidRPr="000E1168" w:rsidRDefault="005F0E57" w:rsidP="00C37859">
      <w:pPr>
        <w:pStyle w:val="ListParagraph"/>
        <w:ind w:left="0"/>
        <w:contextualSpacing w:val="0"/>
        <w:jc w:val="both"/>
        <w:rPr>
          <w:sz w:val="28"/>
          <w:szCs w:val="28"/>
          <w:shd w:val="clear" w:color="auto" w:fill="FFFFFF"/>
        </w:rPr>
      </w:pPr>
    </w:p>
    <w:bookmarkEnd w:id="22"/>
    <w:p w14:paraId="6048DC26" w14:textId="044E18AA" w:rsidR="00844C14" w:rsidRPr="000E1168" w:rsidRDefault="00844C14" w:rsidP="00446EDB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a) </w:t>
      </w:r>
      <w:r w:rsidR="00446EDB" w:rsidRPr="000E116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të </w:t>
      </w:r>
      <w:proofErr w:type="spellStart"/>
      <w:r w:rsidRPr="000E1168">
        <w:rPr>
          <w:rFonts w:ascii="Times New Roman" w:hAnsi="Times New Roman"/>
          <w:sz w:val="28"/>
          <w:szCs w:val="28"/>
          <w:shd w:val="clear" w:color="auto" w:fill="FFFFFF"/>
        </w:rPr>
        <w:t>skaduar</w:t>
      </w:r>
      <w:r w:rsidR="005F0E57" w:rsidRPr="000E1168">
        <w:rPr>
          <w:rFonts w:ascii="Times New Roman" w:hAnsi="Times New Roman"/>
          <w:sz w:val="28"/>
          <w:szCs w:val="28"/>
          <w:shd w:val="clear" w:color="auto" w:fill="FFFFFF"/>
        </w:rPr>
        <w:t>a</w:t>
      </w:r>
      <w:proofErr w:type="spellEnd"/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apo me afat përdorimi</w:t>
      </w:r>
      <w:r w:rsidR="00B313D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jo më pak se 6 muaj para afatit të skadimit;</w:t>
      </w:r>
    </w:p>
    <w:p w14:paraId="663274A5" w14:textId="393F8CDD" w:rsidR="00844C14" w:rsidRPr="000E1168" w:rsidRDefault="00844C14" w:rsidP="00446EDB">
      <w:pPr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b) </w:t>
      </w:r>
      <w:r w:rsidR="00446EDB" w:rsidRPr="000E116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>pa vlerë përdorimi për rezervën materiale të shtetit.</w:t>
      </w:r>
    </w:p>
    <w:p w14:paraId="38B1CBC9" w14:textId="77777777" w:rsidR="005F0E57" w:rsidRPr="000E1168" w:rsidRDefault="005F0E57" w:rsidP="00C378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E3C2CD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Neni 13</w:t>
      </w:r>
    </w:p>
    <w:p w14:paraId="17B4F1B7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bookmarkStart w:id="23" w:name="_Hlk157418464"/>
      <w:r w:rsidRPr="000E1168">
        <w:rPr>
          <w:b/>
          <w:sz w:val="28"/>
          <w:szCs w:val="28"/>
          <w:shd w:val="clear" w:color="auto" w:fill="FFFFFF"/>
        </w:rPr>
        <w:t>Blerja e rezervave materiale të shtetit</w:t>
      </w:r>
    </w:p>
    <w:p w14:paraId="13A9B8A6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</w:p>
    <w:bookmarkEnd w:id="23"/>
    <w:p w14:paraId="560BB9E6" w14:textId="4314DB45" w:rsidR="00446EDB" w:rsidRPr="000E1168" w:rsidRDefault="00844C14" w:rsidP="00C378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Blerja e </w:t>
      </w:r>
      <w:r w:rsidRPr="000E1168">
        <w:rPr>
          <w:rFonts w:ascii="Times New Roman" w:hAnsi="Times New Roman"/>
          <w:bCs/>
          <w:sz w:val="28"/>
          <w:szCs w:val="28"/>
          <w:shd w:val="clear" w:color="auto" w:fill="FFFFFF"/>
        </w:rPr>
        <w:t>rezervave materiale të shtetit, sipas p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lanifikimeve buxhetore të bëra në </w:t>
      </w:r>
      <w:r w:rsidR="00446EDB" w:rsidRPr="000E1168">
        <w:rPr>
          <w:rFonts w:ascii="Times New Roman" w:hAnsi="Times New Roman"/>
          <w:sz w:val="28"/>
          <w:szCs w:val="28"/>
          <w:shd w:val="clear" w:color="auto" w:fill="FFFFFF"/>
        </w:rPr>
        <w:t>p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rogramin </w:t>
      </w:r>
      <w:r w:rsidR="00446EDB" w:rsidRPr="000E1168">
        <w:rPr>
          <w:rFonts w:ascii="Times New Roman" w:hAnsi="Times New Roman"/>
          <w:sz w:val="28"/>
          <w:szCs w:val="28"/>
          <w:shd w:val="clear" w:color="auto" w:fill="FFFFFF"/>
        </w:rPr>
        <w:t>vjetor</w:t>
      </w:r>
      <w:r w:rsidR="00B313D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siguron plotësimin e nevojave të rezervës materiale të shtetit për:</w:t>
      </w:r>
    </w:p>
    <w:p w14:paraId="4054F444" w14:textId="77777777" w:rsidR="00446EDB" w:rsidRPr="000E1168" w:rsidRDefault="00446EDB" w:rsidP="00C378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171C12F" w14:textId="77777777" w:rsidR="00844C14" w:rsidRPr="000E1168" w:rsidRDefault="00844C14" w:rsidP="00446EDB">
      <w:pPr>
        <w:pStyle w:val="ListParagraph"/>
        <w:numPr>
          <w:ilvl w:val="0"/>
          <w:numId w:val="26"/>
        </w:numPr>
        <w:ind w:left="45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infrastrukturën magazinuese dhe sigurisë;</w:t>
      </w:r>
    </w:p>
    <w:p w14:paraId="540CE417" w14:textId="77777777" w:rsidR="00844C14" w:rsidRPr="000E1168" w:rsidRDefault="00844C14" w:rsidP="00446EDB">
      <w:pPr>
        <w:pStyle w:val="ListParagraph"/>
        <w:numPr>
          <w:ilvl w:val="0"/>
          <w:numId w:val="26"/>
        </w:numPr>
        <w:ind w:left="45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lastRenderedPageBreak/>
        <w:t>mjetet logjistike dhe karburantet;</w:t>
      </w:r>
    </w:p>
    <w:p w14:paraId="0D973328" w14:textId="77777777" w:rsidR="00844C14" w:rsidRPr="000E1168" w:rsidRDefault="00844C14" w:rsidP="00446EDB">
      <w:pPr>
        <w:pStyle w:val="ListParagraph"/>
        <w:numPr>
          <w:ilvl w:val="0"/>
          <w:numId w:val="26"/>
        </w:numPr>
        <w:ind w:left="45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mallrat ushqimore rezervë shteti;</w:t>
      </w:r>
    </w:p>
    <w:p w14:paraId="7C922F1D" w14:textId="27948251" w:rsidR="00844C14" w:rsidRPr="000E1168" w:rsidRDefault="00446EDB" w:rsidP="00446EDB">
      <w:pPr>
        <w:spacing w:after="0" w:line="240" w:lineRule="auto"/>
        <w:ind w:left="450" w:hanging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ç)  </w:t>
      </w:r>
      <w:r w:rsidR="00844C14" w:rsidRPr="000E1168">
        <w:rPr>
          <w:rFonts w:ascii="Times New Roman" w:hAnsi="Times New Roman"/>
          <w:sz w:val="28"/>
          <w:szCs w:val="28"/>
          <w:shd w:val="clear" w:color="auto" w:fill="FFFFFF"/>
        </w:rPr>
        <w:t>mallrat industriale rezervë shteti.</w:t>
      </w:r>
    </w:p>
    <w:p w14:paraId="0F266479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</w:p>
    <w:p w14:paraId="4EE93007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bookmarkStart w:id="24" w:name="_Hlk163138869"/>
      <w:r w:rsidRPr="000E1168">
        <w:rPr>
          <w:b/>
          <w:sz w:val="28"/>
          <w:szCs w:val="28"/>
          <w:shd w:val="clear" w:color="auto" w:fill="FFFFFF"/>
        </w:rPr>
        <w:t>Neni 14</w:t>
      </w:r>
    </w:p>
    <w:p w14:paraId="62E44D9D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b/>
          <w:sz w:val="28"/>
          <w:szCs w:val="28"/>
          <w:shd w:val="clear" w:color="auto" w:fill="FFFFFF"/>
        </w:rPr>
        <w:t>Freskimi i mallrave rezervë</w:t>
      </w:r>
    </w:p>
    <w:p w14:paraId="6B826E67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5D2549E" w14:textId="77777777" w:rsidR="00844C14" w:rsidRPr="000E1168" w:rsidRDefault="00844C14" w:rsidP="00446EDB">
      <w:pPr>
        <w:pStyle w:val="ListParagraph"/>
        <w:numPr>
          <w:ilvl w:val="0"/>
          <w:numId w:val="3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Freskimi i mallrave rezervë bëhet nëpërmjet këmbimit apo zëvendësimit me institucione që financohen nga buxheti i shtetit apo operatorët ekonomikë, që kanë kontrata të ngjashme furnizimi për këto mallra.</w:t>
      </w:r>
    </w:p>
    <w:p w14:paraId="07581A0C" w14:textId="77777777" w:rsidR="00446EDB" w:rsidRPr="000E1168" w:rsidRDefault="00446EDB" w:rsidP="00446EDB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7104D3CA" w14:textId="2008111B" w:rsidR="00BF43C7" w:rsidRPr="000E1168" w:rsidRDefault="00BF43C7" w:rsidP="00446EDB">
      <w:pPr>
        <w:pStyle w:val="ListParagraph"/>
        <w:numPr>
          <w:ilvl w:val="0"/>
          <w:numId w:val="37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  <w:shd w:val="clear" w:color="auto" w:fill="FFFFFF"/>
        </w:rPr>
        <w:t>K</w:t>
      </w:r>
      <w:r w:rsidR="00844C14" w:rsidRPr="000E1168">
        <w:rPr>
          <w:sz w:val="28"/>
          <w:szCs w:val="28"/>
          <w:shd w:val="clear" w:color="auto" w:fill="FFFFFF"/>
        </w:rPr>
        <w:t xml:space="preserve">ur freskimi nëpërmjet këmbimit apo zëvendësimit nuk realizohet me institucione që financohen nga buxheti i shtetit, Drejtoria e Përgjithshme e Rezervave Materiale të Shtetit siguron freskimin </w:t>
      </w:r>
      <w:r w:rsidRPr="000E1168">
        <w:rPr>
          <w:sz w:val="28"/>
          <w:szCs w:val="28"/>
          <w:shd w:val="clear" w:color="auto" w:fill="FFFFFF"/>
        </w:rPr>
        <w:t xml:space="preserve">e mallrave rezervë </w:t>
      </w:r>
      <w:r w:rsidR="00844C14" w:rsidRPr="000E1168">
        <w:rPr>
          <w:sz w:val="28"/>
          <w:szCs w:val="28"/>
          <w:shd w:val="clear" w:color="auto" w:fill="FFFFFF"/>
        </w:rPr>
        <w:t xml:space="preserve">me operatorët ekonomikë, </w:t>
      </w:r>
      <w:bookmarkStart w:id="25" w:name="_Hlk163198329"/>
      <w:r w:rsidR="00844C14" w:rsidRPr="000E1168">
        <w:rPr>
          <w:sz w:val="28"/>
          <w:szCs w:val="28"/>
          <w:shd w:val="clear" w:color="auto" w:fill="FFFFFF"/>
        </w:rPr>
        <w:t xml:space="preserve">sipas </w:t>
      </w:r>
      <w:r w:rsidR="00844C14" w:rsidRPr="000E1168">
        <w:rPr>
          <w:rFonts w:eastAsia="Times New Roman"/>
          <w:spacing w:val="-2"/>
          <w:sz w:val="28"/>
          <w:szCs w:val="28"/>
          <w:lang w:eastAsia="sq-AL"/>
        </w:rPr>
        <w:t>rregullave të përcaktuara në legjislacionin në fuqi për prokurimin</w:t>
      </w:r>
      <w:bookmarkEnd w:id="25"/>
      <w:r w:rsidRPr="000E1168">
        <w:rPr>
          <w:rFonts w:eastAsia="Times New Roman"/>
          <w:spacing w:val="-2"/>
          <w:sz w:val="28"/>
          <w:szCs w:val="28"/>
          <w:lang w:eastAsia="sq-AL"/>
        </w:rPr>
        <w:t xml:space="preserve"> </w:t>
      </w:r>
      <w:r w:rsidR="00A17999" w:rsidRPr="000E1168">
        <w:rPr>
          <w:rFonts w:eastAsia="Times New Roman"/>
          <w:spacing w:val="-2"/>
          <w:sz w:val="28"/>
          <w:szCs w:val="28"/>
          <w:lang w:eastAsia="sq-AL"/>
        </w:rPr>
        <w:t xml:space="preserve">publik, </w:t>
      </w:r>
      <w:r w:rsidRPr="000E1168">
        <w:rPr>
          <w:rFonts w:eastAsia="Times New Roman"/>
          <w:spacing w:val="-2"/>
          <w:sz w:val="28"/>
          <w:szCs w:val="28"/>
          <w:lang w:eastAsia="sq-AL"/>
        </w:rPr>
        <w:t xml:space="preserve">duke ruajtur cilësinë e </w:t>
      </w:r>
      <w:r w:rsidRPr="000E1168">
        <w:rPr>
          <w:sz w:val="28"/>
          <w:szCs w:val="28"/>
        </w:rPr>
        <w:t>mallrave</w:t>
      </w:r>
      <w:r w:rsidR="00844C14" w:rsidRPr="000E1168">
        <w:rPr>
          <w:rFonts w:eastAsia="Times New Roman"/>
          <w:spacing w:val="-2"/>
          <w:sz w:val="28"/>
          <w:szCs w:val="28"/>
          <w:lang w:eastAsia="sq-AL"/>
        </w:rPr>
        <w:t xml:space="preserve">. </w:t>
      </w:r>
    </w:p>
    <w:bookmarkEnd w:id="24"/>
    <w:p w14:paraId="1A4029F7" w14:textId="77777777" w:rsidR="00446EDB" w:rsidRPr="000E1168" w:rsidRDefault="00446EDB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</w:p>
    <w:p w14:paraId="613DD488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Neni 15</w:t>
      </w:r>
    </w:p>
    <w:p w14:paraId="1C0F51D4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Seleksionimi</w:t>
      </w:r>
    </w:p>
    <w:p w14:paraId="12C3057D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</w:p>
    <w:p w14:paraId="5EB64D39" w14:textId="36853A96" w:rsidR="00844C14" w:rsidRPr="000E1168" w:rsidRDefault="00844C14" w:rsidP="00C378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1168">
        <w:rPr>
          <w:rFonts w:ascii="Times New Roman" w:hAnsi="Times New Roman"/>
          <w:sz w:val="28"/>
          <w:szCs w:val="28"/>
          <w:shd w:val="clear" w:color="auto" w:fill="FFFFFF"/>
        </w:rPr>
        <w:t>Seleksionimi i artikullit rezervë materiale të shtetit bëhet vetëm në rastet e ava</w:t>
      </w:r>
      <w:r w:rsidR="000522AD" w:rsidRPr="000E1168">
        <w:rPr>
          <w:rFonts w:ascii="Times New Roman" w:hAnsi="Times New Roman"/>
          <w:sz w:val="28"/>
          <w:szCs w:val="28"/>
          <w:shd w:val="clear" w:color="auto" w:fill="FFFFFF"/>
        </w:rPr>
        <w:t>ri</w:t>
      </w:r>
      <w:r w:rsidR="00C7440B" w:rsidRPr="000E1168">
        <w:rPr>
          <w:rFonts w:ascii="Times New Roman" w:hAnsi="Times New Roman"/>
          <w:sz w:val="28"/>
          <w:szCs w:val="28"/>
          <w:shd w:val="clear" w:color="auto" w:fill="FFFFFF"/>
        </w:rPr>
        <w:t>së së pakthyeshme ekologjike</w:t>
      </w:r>
      <w:r w:rsidR="00446EDB" w:rsidRPr="000E116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522AD"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5848"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të shkaktuara 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>nga forcat madhore, të rrezikimit të jetës apo</w:t>
      </w:r>
      <w:r w:rsidR="007721EF"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të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shëndetit, si dhe për mbrojtjen nga zhvlerësimi i menjëhershëm i sasive të rezervës materiale të shtetit. Seleksionimi mund të bëhet edhe për materialet e përdorura </w:t>
      </w:r>
      <w:r w:rsidR="000E1168">
        <w:rPr>
          <w:rFonts w:ascii="Times New Roman" w:hAnsi="Times New Roman"/>
          <w:sz w:val="28"/>
          <w:szCs w:val="28"/>
          <w:shd w:val="clear" w:color="auto" w:fill="FFFFFF"/>
        </w:rPr>
        <w:t>apo të dëmtuara në situatat e parashikuara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në nenin 3</w:t>
      </w:r>
      <w:r w:rsidR="007721EF" w:rsidRPr="000E116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E1168">
        <w:rPr>
          <w:rFonts w:ascii="Times New Roman" w:hAnsi="Times New Roman"/>
          <w:sz w:val="28"/>
          <w:szCs w:val="28"/>
          <w:shd w:val="clear" w:color="auto" w:fill="FFFFFF"/>
        </w:rPr>
        <w:t xml:space="preserve"> të këtij ligji.</w:t>
      </w:r>
    </w:p>
    <w:p w14:paraId="12BD621F" w14:textId="77777777" w:rsidR="00844C14" w:rsidRPr="000E1168" w:rsidRDefault="00844C14" w:rsidP="00C37859">
      <w:pPr>
        <w:pStyle w:val="ListParagraph"/>
        <w:ind w:left="0"/>
        <w:contextualSpacing w:val="0"/>
        <w:rPr>
          <w:sz w:val="28"/>
          <w:szCs w:val="28"/>
          <w:shd w:val="clear" w:color="auto" w:fill="FFFFFF"/>
        </w:rPr>
      </w:pPr>
    </w:p>
    <w:p w14:paraId="0669EDA5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>Neni 16</w:t>
      </w:r>
    </w:p>
    <w:p w14:paraId="28CE9721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 w:rsidRPr="000E1168">
        <w:rPr>
          <w:b/>
          <w:sz w:val="28"/>
          <w:szCs w:val="28"/>
          <w:shd w:val="clear" w:color="auto" w:fill="FFFFFF"/>
        </w:rPr>
        <w:t xml:space="preserve">Magazinimi, ruajtja dhe mirëmbajtja e mallrave </w:t>
      </w:r>
    </w:p>
    <w:p w14:paraId="18888BB5" w14:textId="77777777" w:rsidR="00844C14" w:rsidRPr="000E1168" w:rsidRDefault="00844C14" w:rsidP="00C37859">
      <w:pPr>
        <w:pStyle w:val="ListParagraph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</w:p>
    <w:p w14:paraId="49645381" w14:textId="16473B7A" w:rsidR="00844C14" w:rsidRPr="000E1168" w:rsidRDefault="007721EF" w:rsidP="007721EF">
      <w:pPr>
        <w:pStyle w:val="ListParagraph"/>
        <w:numPr>
          <w:ilvl w:val="0"/>
          <w:numId w:val="38"/>
        </w:numPr>
        <w:ind w:left="360"/>
        <w:contextualSpacing w:val="0"/>
        <w:jc w:val="both"/>
        <w:rPr>
          <w:sz w:val="28"/>
          <w:szCs w:val="28"/>
          <w:shd w:val="clear" w:color="auto" w:fill="FFFFFF"/>
        </w:rPr>
      </w:pPr>
      <w:bookmarkStart w:id="26" w:name="_Hlk163198508"/>
      <w:r w:rsidRPr="000E1168">
        <w:rPr>
          <w:sz w:val="28"/>
          <w:szCs w:val="28"/>
          <w:shd w:val="clear" w:color="auto" w:fill="FFFFFF"/>
        </w:rPr>
        <w:t>Magazinimi afatgjatë</w:t>
      </w:r>
      <w:r w:rsidR="00844C14" w:rsidRPr="000E1168">
        <w:rPr>
          <w:sz w:val="28"/>
          <w:szCs w:val="28"/>
          <w:shd w:val="clear" w:color="auto" w:fill="FFFFFF"/>
        </w:rPr>
        <w:t xml:space="preserve"> i produkteve kryhet në njësitë rajonale vartëse.</w:t>
      </w:r>
    </w:p>
    <w:p w14:paraId="03BAA9DA" w14:textId="77777777" w:rsidR="007721EF" w:rsidRPr="000E1168" w:rsidRDefault="007721EF" w:rsidP="007721EF">
      <w:pPr>
        <w:pStyle w:val="ListParagraph"/>
        <w:ind w:left="360" w:hanging="360"/>
        <w:contextualSpacing w:val="0"/>
        <w:jc w:val="both"/>
        <w:rPr>
          <w:sz w:val="28"/>
          <w:szCs w:val="28"/>
          <w:shd w:val="clear" w:color="auto" w:fill="FFFFFF"/>
        </w:rPr>
      </w:pPr>
    </w:p>
    <w:p w14:paraId="28E450E9" w14:textId="7084EED4" w:rsidR="00844C14" w:rsidRPr="000E1168" w:rsidRDefault="00BF43C7" w:rsidP="007721E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0E1168">
        <w:rPr>
          <w:sz w:val="28"/>
          <w:szCs w:val="28"/>
        </w:rPr>
        <w:t xml:space="preserve">Për </w:t>
      </w:r>
      <w:r w:rsidR="000F4542" w:rsidRPr="000E1168">
        <w:rPr>
          <w:sz w:val="28"/>
          <w:szCs w:val="28"/>
        </w:rPr>
        <w:t xml:space="preserve">mallrat </w:t>
      </w:r>
      <w:r w:rsidRPr="000E1168">
        <w:rPr>
          <w:sz w:val="28"/>
          <w:szCs w:val="28"/>
        </w:rPr>
        <w:t>e rezervave materiale të shtetit</w:t>
      </w:r>
      <w:r w:rsidRPr="000E1168">
        <w:rPr>
          <w:sz w:val="28"/>
          <w:szCs w:val="28"/>
          <w:shd w:val="clear" w:color="auto" w:fill="FFFFFF"/>
        </w:rPr>
        <w:t>, n</w:t>
      </w:r>
      <w:r w:rsidR="00844C14" w:rsidRPr="000E1168">
        <w:rPr>
          <w:sz w:val="28"/>
          <w:szCs w:val="28"/>
          <w:shd w:val="clear" w:color="auto" w:fill="FFFFFF"/>
        </w:rPr>
        <w:t>ë rast pamundësie magazinimi në njësitë rajonale vartëse apo nevoje për mirëmbajtje të mallrave, Drejtoria e Përgjithshme e Rezervave Materiale të Shtetit lidh kontrata për ofrimin e shërbimit të magazinimit me operatorët ekonomikë</w:t>
      </w:r>
      <w:r w:rsidR="007721EF" w:rsidRPr="000E1168">
        <w:rPr>
          <w:sz w:val="28"/>
          <w:szCs w:val="28"/>
          <w:shd w:val="clear" w:color="auto" w:fill="FFFFFF"/>
        </w:rPr>
        <w:t>,</w:t>
      </w:r>
      <w:r w:rsidRPr="000E1168">
        <w:rPr>
          <w:sz w:val="28"/>
          <w:szCs w:val="28"/>
          <w:shd w:val="clear" w:color="auto" w:fill="FFFFFF"/>
        </w:rPr>
        <w:t xml:space="preserve"> </w:t>
      </w:r>
      <w:r w:rsidRPr="000E1168">
        <w:rPr>
          <w:sz w:val="28"/>
          <w:szCs w:val="28"/>
        </w:rPr>
        <w:t xml:space="preserve">të cilët plotësojnë kushtet teknike </w:t>
      </w:r>
      <w:r w:rsidR="007721EF" w:rsidRPr="000E1168">
        <w:rPr>
          <w:sz w:val="28"/>
          <w:szCs w:val="28"/>
        </w:rPr>
        <w:t>të nevojshme dhe të domosdoshme</w:t>
      </w:r>
      <w:r w:rsidRPr="000E1168">
        <w:rPr>
          <w:sz w:val="28"/>
          <w:szCs w:val="28"/>
        </w:rPr>
        <w:t xml:space="preserve"> për të siguruar pandryshueshmërinë e gjendjes cilësore të mallrave rezervë materiale të shtetit</w:t>
      </w:r>
      <w:r w:rsidR="00844C14" w:rsidRPr="000E1168">
        <w:rPr>
          <w:sz w:val="28"/>
          <w:szCs w:val="28"/>
          <w:shd w:val="clear" w:color="auto" w:fill="FFFFFF"/>
        </w:rPr>
        <w:t xml:space="preserve">, sipas </w:t>
      </w:r>
      <w:r w:rsidR="00844C14" w:rsidRPr="000E1168">
        <w:rPr>
          <w:spacing w:val="-2"/>
          <w:sz w:val="28"/>
          <w:szCs w:val="28"/>
        </w:rPr>
        <w:t>rregullave të përcaktuara në legjislacionin në fuqi për prokurimin</w:t>
      </w:r>
      <w:r w:rsidR="00A17999" w:rsidRPr="000E1168">
        <w:rPr>
          <w:spacing w:val="-2"/>
          <w:sz w:val="28"/>
          <w:szCs w:val="28"/>
        </w:rPr>
        <w:t xml:space="preserve"> publik</w:t>
      </w:r>
      <w:r w:rsidR="00844C14" w:rsidRPr="000E1168">
        <w:rPr>
          <w:spacing w:val="-2"/>
          <w:sz w:val="28"/>
          <w:szCs w:val="28"/>
        </w:rPr>
        <w:t>.</w:t>
      </w:r>
    </w:p>
    <w:p w14:paraId="5A00B457" w14:textId="77777777" w:rsidR="00BF43C7" w:rsidRDefault="00BF43C7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48CA6B63" w14:textId="77777777" w:rsidR="00C259BD" w:rsidRDefault="00C259BD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7476BB97" w14:textId="77777777" w:rsidR="00C259BD" w:rsidRDefault="00C259BD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0A0778FC" w14:textId="77777777" w:rsidR="00C259BD" w:rsidRPr="000E1168" w:rsidRDefault="00C259BD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bookmarkEnd w:id="26"/>
    <w:p w14:paraId="68134233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rStyle w:val="Strong"/>
          <w:sz w:val="28"/>
          <w:szCs w:val="28"/>
        </w:rPr>
        <w:lastRenderedPageBreak/>
        <w:t>KREU III</w:t>
      </w:r>
    </w:p>
    <w:p w14:paraId="45DF7B24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 xml:space="preserve">DREJTORIA E PËRGJITHSHME E </w:t>
      </w:r>
      <w:r w:rsidR="00344AC7" w:rsidRPr="000E1168">
        <w:rPr>
          <w:b/>
          <w:sz w:val="28"/>
          <w:szCs w:val="28"/>
        </w:rPr>
        <w:t>REZERVAVE MATERIALE TË SHTETIT</w:t>
      </w:r>
    </w:p>
    <w:p w14:paraId="2983DB09" w14:textId="77777777" w:rsidR="00344AC7" w:rsidRPr="000E1168" w:rsidRDefault="00344AC7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276C2A2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17</w:t>
      </w:r>
    </w:p>
    <w:p w14:paraId="61159CF0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Organizimi dhe funksionimi</w:t>
      </w:r>
    </w:p>
    <w:p w14:paraId="15328619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E4F1791" w14:textId="35A6280D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Rezervat materiale të shtetit administrohen nga ministri përgjegjës pë</w:t>
      </w:r>
      <w:r w:rsidR="007721EF" w:rsidRPr="000E1168">
        <w:rPr>
          <w:sz w:val="28"/>
          <w:szCs w:val="28"/>
        </w:rPr>
        <w:t>r rezervat materiale të shtetit</w:t>
      </w:r>
      <w:r w:rsidRPr="000E1168">
        <w:rPr>
          <w:sz w:val="28"/>
          <w:szCs w:val="28"/>
        </w:rPr>
        <w:t xml:space="preserve"> nëpërmjet Drejtorisë së Përgjithshme të Rezervave Materiale të Shtetit</w:t>
      </w:r>
      <w:r w:rsidR="00344AC7" w:rsidRPr="000E1168">
        <w:rPr>
          <w:sz w:val="28"/>
          <w:szCs w:val="28"/>
        </w:rPr>
        <w:t xml:space="preserve"> (</w:t>
      </w:r>
      <w:r w:rsidR="007721EF" w:rsidRPr="000E1168">
        <w:rPr>
          <w:sz w:val="28"/>
          <w:szCs w:val="28"/>
        </w:rPr>
        <w:t xml:space="preserve">në vijim </w:t>
      </w:r>
      <w:r w:rsidR="00344AC7" w:rsidRPr="000E1168">
        <w:rPr>
          <w:sz w:val="28"/>
          <w:szCs w:val="28"/>
        </w:rPr>
        <w:t>DPRMSH)</w:t>
      </w:r>
      <w:r w:rsidR="007721EF" w:rsidRPr="000E1168">
        <w:rPr>
          <w:sz w:val="28"/>
          <w:szCs w:val="28"/>
        </w:rPr>
        <w:t>, në mënyrat dhe kushtet</w:t>
      </w:r>
      <w:r w:rsidRPr="000E1168">
        <w:rPr>
          <w:sz w:val="28"/>
          <w:szCs w:val="28"/>
        </w:rPr>
        <w:t xml:space="preserve"> që përcaktohen nga ky ligj dhe aktet nënligjore, në zbatim të tij.</w:t>
      </w:r>
    </w:p>
    <w:p w14:paraId="219AC44C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4B47EF24" w14:textId="69EDA015" w:rsidR="00295035" w:rsidRPr="000E1168" w:rsidRDefault="00295035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Drejtoria e Përgjithshme e Rezervave Materiale të Shtetit është person juridik, publik, buxhetor, në varësi të ministrit përgjegjës për rezervat materiale të shtetit, me seli në Tiranë</w:t>
      </w:r>
      <w:r w:rsidR="007721EF" w:rsidRPr="000E1168">
        <w:rPr>
          <w:sz w:val="28"/>
          <w:szCs w:val="28"/>
        </w:rPr>
        <w:t>.</w:t>
      </w:r>
    </w:p>
    <w:p w14:paraId="49695BA5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21AE0D46" w14:textId="12AAB9C4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Drejtoria e Përgjithshme e Rezervave Materiale të Shtetit </w:t>
      </w:r>
      <w:r w:rsidR="003238F7">
        <w:rPr>
          <w:sz w:val="28"/>
          <w:szCs w:val="28"/>
        </w:rPr>
        <w:t>organizohet në dy nivele,</w:t>
      </w:r>
      <w:bookmarkStart w:id="27" w:name="_GoBack"/>
      <w:bookmarkEnd w:id="27"/>
      <w:r w:rsidRPr="000E1168">
        <w:rPr>
          <w:sz w:val="28"/>
          <w:szCs w:val="28"/>
        </w:rPr>
        <w:t xml:space="preserve"> qendror dhe rajonal.</w:t>
      </w:r>
    </w:p>
    <w:p w14:paraId="5C2328FC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2D3FFE10" w14:textId="77777777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Drejtoria e Përgjithshme e Rezervave Materiale të Shtetit ushtron këto </w:t>
      </w:r>
      <w:r w:rsidR="00295035" w:rsidRPr="000E1168">
        <w:rPr>
          <w:sz w:val="28"/>
          <w:szCs w:val="28"/>
        </w:rPr>
        <w:t>përgjegjësi funksionale</w:t>
      </w:r>
      <w:r w:rsidRPr="000E1168">
        <w:rPr>
          <w:sz w:val="28"/>
          <w:szCs w:val="28"/>
        </w:rPr>
        <w:t>:</w:t>
      </w:r>
    </w:p>
    <w:p w14:paraId="4BE81FD7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B02782B" w14:textId="426C4525" w:rsidR="00844C14" w:rsidRPr="000E1168" w:rsidRDefault="007721EF" w:rsidP="007721E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Z</w:t>
      </w:r>
      <w:r w:rsidR="00844C14" w:rsidRPr="000E1168">
        <w:rPr>
          <w:sz w:val="28"/>
          <w:szCs w:val="28"/>
        </w:rPr>
        <w:t>baton politikën e Këshillit të Ministrave në fushën e rezervave materiale të shtetit;</w:t>
      </w:r>
    </w:p>
    <w:p w14:paraId="78C8C09E" w14:textId="3A1C97D5" w:rsidR="00844C14" w:rsidRPr="000E1168" w:rsidRDefault="007721EF" w:rsidP="007721E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Z</w:t>
      </w:r>
      <w:r w:rsidR="00844C14" w:rsidRPr="000E1168">
        <w:rPr>
          <w:sz w:val="28"/>
          <w:szCs w:val="28"/>
        </w:rPr>
        <w:t>baton drejtimet strategjike dhe objektivat e përcaktuar nga ministria përgjegjëse për rezervat materiale të shtetit;</w:t>
      </w:r>
    </w:p>
    <w:p w14:paraId="489253AD" w14:textId="12AFF172" w:rsidR="00844C14" w:rsidRPr="000E1168" w:rsidRDefault="007721EF" w:rsidP="007721E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B</w:t>
      </w:r>
      <w:r w:rsidR="00844C14" w:rsidRPr="000E1168">
        <w:rPr>
          <w:sz w:val="28"/>
          <w:szCs w:val="28"/>
        </w:rPr>
        <w:t>ashkëpunon me organizatat homologe ndërkombëtare dhe organizmat ndërkombëtarë</w:t>
      </w:r>
      <w:r w:rsidRPr="000E1168">
        <w:rPr>
          <w:sz w:val="28"/>
          <w:szCs w:val="28"/>
        </w:rPr>
        <w:t>,</w:t>
      </w:r>
      <w:r w:rsidR="00844C14" w:rsidRPr="000E1168">
        <w:rPr>
          <w:sz w:val="28"/>
          <w:szCs w:val="28"/>
        </w:rPr>
        <w:t xml:space="preserve"> në kuadër të zgjidhjes efektive të problemeve në fushën e rezervave materiale të shtetit, si dhe veprimtari të tjera për plotësimin e detyrave, të përcaktuar</w:t>
      </w:r>
      <w:r w:rsidR="005F0E57" w:rsidRPr="000E1168">
        <w:rPr>
          <w:sz w:val="28"/>
          <w:szCs w:val="28"/>
        </w:rPr>
        <w:t>a</w:t>
      </w:r>
      <w:r w:rsidR="00844C14" w:rsidRPr="000E1168">
        <w:rPr>
          <w:sz w:val="28"/>
          <w:szCs w:val="28"/>
        </w:rPr>
        <w:t xml:space="preserve"> në këtë ligj dhe në aktet nënligjore</w:t>
      </w:r>
      <w:r w:rsidRPr="000E1168">
        <w:rPr>
          <w:sz w:val="28"/>
          <w:szCs w:val="28"/>
        </w:rPr>
        <w:t>,</w:t>
      </w:r>
      <w:r w:rsidR="00844C14" w:rsidRPr="000E1168">
        <w:rPr>
          <w:sz w:val="28"/>
          <w:szCs w:val="28"/>
        </w:rPr>
        <w:t xml:space="preserve"> në zbatim të tij, si dhe në normat e së drejtës ndërkombëtare;</w:t>
      </w:r>
    </w:p>
    <w:p w14:paraId="30A0EB71" w14:textId="42BEA69C" w:rsidR="00844C14" w:rsidRPr="000E1168" w:rsidRDefault="0009386E" w:rsidP="007721EF">
      <w:pPr>
        <w:pStyle w:val="NormalWeb"/>
        <w:shd w:val="clear" w:color="auto" w:fill="FFFFFF"/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ç)</w:t>
      </w:r>
      <w:r w:rsidR="007721EF" w:rsidRPr="000E1168">
        <w:rPr>
          <w:sz w:val="28"/>
          <w:szCs w:val="28"/>
        </w:rPr>
        <w:tab/>
        <w:t>L</w:t>
      </w:r>
      <w:r w:rsidR="00844C14" w:rsidRPr="000E1168">
        <w:rPr>
          <w:sz w:val="28"/>
          <w:szCs w:val="28"/>
        </w:rPr>
        <w:t>idh marrëveshje me organizatat homologe ndërkombëtare dhe organizmat ndërkombëtarë  për rezervat materiale të shtetit.</w:t>
      </w:r>
    </w:p>
    <w:p w14:paraId="3411A97E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750E7E" w14:textId="0BB220DB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Organizimi dhe funksionimi i DPRMS</w:t>
      </w:r>
      <w:r w:rsidR="00295035" w:rsidRPr="000E1168">
        <w:rPr>
          <w:sz w:val="28"/>
          <w:szCs w:val="28"/>
        </w:rPr>
        <w:t xml:space="preserve">H-së, si dhe detyrat e </w:t>
      </w:r>
      <w:r w:rsidRPr="000E1168">
        <w:rPr>
          <w:sz w:val="28"/>
          <w:szCs w:val="28"/>
        </w:rPr>
        <w:t>saj përcaktohen me vendim të Këshillit të Ministrave, me propozim</w:t>
      </w:r>
      <w:r w:rsidR="007721EF" w:rsidRPr="000E1168">
        <w:rPr>
          <w:sz w:val="28"/>
          <w:szCs w:val="28"/>
        </w:rPr>
        <w:t>in</w:t>
      </w:r>
      <w:r w:rsidRPr="000E1168">
        <w:rPr>
          <w:sz w:val="28"/>
          <w:szCs w:val="28"/>
        </w:rPr>
        <w:t xml:space="preserve"> </w:t>
      </w:r>
      <w:r w:rsidR="007721EF" w:rsidRPr="000E1168">
        <w:rPr>
          <w:sz w:val="28"/>
          <w:szCs w:val="28"/>
        </w:rPr>
        <w:t>e</w:t>
      </w:r>
      <w:r w:rsidRPr="000E1168">
        <w:rPr>
          <w:sz w:val="28"/>
          <w:szCs w:val="28"/>
        </w:rPr>
        <w:t xml:space="preserve"> ministrit.</w:t>
      </w:r>
    </w:p>
    <w:p w14:paraId="24A01394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2DB9B358" w14:textId="77777777" w:rsidR="00844C14" w:rsidRPr="000E1168" w:rsidRDefault="00CB687B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Struktura dhe organika e Drejtorisë së Përgjithshme të Rezervave Materiale të Shtetit miratohen me urdhër të Kryeministrit, sipas përcaktimeve në legjislacionin në fuqi për organizimin dhe funksionimin e administratës shtetërore</w:t>
      </w:r>
      <w:r w:rsidR="00844C14" w:rsidRPr="000E1168">
        <w:rPr>
          <w:sz w:val="28"/>
          <w:szCs w:val="28"/>
        </w:rPr>
        <w:t>.</w:t>
      </w:r>
    </w:p>
    <w:p w14:paraId="5560452B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4821F9F4" w14:textId="77777777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Drejtoria e Përgjithshme e Rezervave Materiale të Shtetit përgjigjet për drejtimin dhe kontrollin e veprimtarisë administrative të degëve të saj rajonale.</w:t>
      </w:r>
    </w:p>
    <w:p w14:paraId="41E9182B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5A7EEE50" w14:textId="77777777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Nëpunësit e Drejtorisë së Përgjithshme të Rezervave Materiale të Shtetit</w:t>
      </w:r>
      <w:r w:rsidR="008E155B" w:rsidRPr="000E1168">
        <w:rPr>
          <w:sz w:val="28"/>
          <w:szCs w:val="28"/>
        </w:rPr>
        <w:t>, në nivel qendror dhe rajonal</w:t>
      </w:r>
      <w:r w:rsidRPr="000E1168">
        <w:rPr>
          <w:sz w:val="28"/>
          <w:szCs w:val="28"/>
        </w:rPr>
        <w:t xml:space="preserve">, gëzojnë statusin e nëpunësit civil. </w:t>
      </w:r>
    </w:p>
    <w:p w14:paraId="26510363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528969C0" w14:textId="77777777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Marrëdhëniet e punës së punonjësve administrativë të DPRMSH</w:t>
      </w:r>
      <w:r w:rsidR="008E155B" w:rsidRPr="000E1168">
        <w:rPr>
          <w:sz w:val="28"/>
          <w:szCs w:val="28"/>
        </w:rPr>
        <w:t>-së, në nivel qendror dhe rajonal</w:t>
      </w:r>
      <w:r w:rsidRPr="000E1168">
        <w:rPr>
          <w:sz w:val="28"/>
          <w:szCs w:val="28"/>
        </w:rPr>
        <w:t>, rregullohen sipas dispozitave të Kodit të Punës.</w:t>
      </w:r>
    </w:p>
    <w:p w14:paraId="49D6ED74" w14:textId="77777777" w:rsidR="007721EF" w:rsidRPr="000E1168" w:rsidRDefault="007721EF" w:rsidP="007721E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CAAB9CC" w14:textId="4AA24CE9" w:rsidR="00844C14" w:rsidRPr="000E1168" w:rsidRDefault="00844C14" w:rsidP="007721E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 w:hanging="45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Rregullorja për metodat e brendshme të punës dhe për sjelljen e personelit të DPRMSH</w:t>
      </w:r>
      <w:r w:rsidR="008E155B" w:rsidRPr="000E1168">
        <w:rPr>
          <w:sz w:val="28"/>
          <w:szCs w:val="28"/>
        </w:rPr>
        <w:t>-së, në nivel qendror dhe rajonal</w:t>
      </w:r>
      <w:r w:rsidRPr="000E1168">
        <w:rPr>
          <w:sz w:val="28"/>
          <w:szCs w:val="28"/>
        </w:rPr>
        <w:t xml:space="preserve">, miratohet nga ministri, me propozimin e drejtorit të </w:t>
      </w:r>
      <w:r w:rsidR="007721EF" w:rsidRPr="000E1168">
        <w:rPr>
          <w:sz w:val="28"/>
          <w:szCs w:val="28"/>
        </w:rPr>
        <w:t>P</w:t>
      </w:r>
      <w:r w:rsidRPr="000E1168">
        <w:rPr>
          <w:sz w:val="28"/>
          <w:szCs w:val="28"/>
        </w:rPr>
        <w:t>ërgjithshëm</w:t>
      </w:r>
      <w:r w:rsidR="00B313D5">
        <w:rPr>
          <w:sz w:val="28"/>
          <w:szCs w:val="28"/>
        </w:rPr>
        <w:t xml:space="preserve"> të</w:t>
      </w:r>
      <w:r w:rsidRPr="000E1168">
        <w:rPr>
          <w:sz w:val="28"/>
          <w:szCs w:val="28"/>
        </w:rPr>
        <w:t xml:space="preserve"> </w:t>
      </w:r>
      <w:r w:rsidR="00A922AE" w:rsidRPr="000E1168">
        <w:rPr>
          <w:sz w:val="28"/>
          <w:szCs w:val="28"/>
        </w:rPr>
        <w:t>Rezervave Materiale të Shtetit</w:t>
      </w:r>
      <w:r w:rsidRPr="000E1168">
        <w:rPr>
          <w:sz w:val="28"/>
          <w:szCs w:val="28"/>
        </w:rPr>
        <w:t>.</w:t>
      </w:r>
    </w:p>
    <w:p w14:paraId="3CA6B927" w14:textId="77777777" w:rsidR="00844C14" w:rsidRPr="000E1168" w:rsidRDefault="00844C14" w:rsidP="00C37859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319D253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18</w:t>
      </w:r>
    </w:p>
    <w:p w14:paraId="70A6AD17" w14:textId="78FFA759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 xml:space="preserve">Drejtori i </w:t>
      </w:r>
      <w:r w:rsidR="007721EF" w:rsidRPr="000E1168">
        <w:rPr>
          <w:b/>
          <w:sz w:val="28"/>
          <w:szCs w:val="28"/>
        </w:rPr>
        <w:t>P</w:t>
      </w:r>
      <w:r w:rsidRPr="000E1168">
        <w:rPr>
          <w:b/>
          <w:sz w:val="28"/>
          <w:szCs w:val="28"/>
        </w:rPr>
        <w:t>ërgjithshëm</w:t>
      </w:r>
    </w:p>
    <w:p w14:paraId="454B3D9F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287D6BF" w14:textId="37A0DB76" w:rsidR="00844C14" w:rsidRPr="000E1168" w:rsidRDefault="00844C14" w:rsidP="007721E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Drejtori i </w:t>
      </w:r>
      <w:r w:rsidR="007721EF" w:rsidRPr="000E1168">
        <w:rPr>
          <w:sz w:val="28"/>
          <w:szCs w:val="28"/>
        </w:rPr>
        <w:t>P</w:t>
      </w:r>
      <w:r w:rsidRPr="000E1168">
        <w:rPr>
          <w:sz w:val="28"/>
          <w:szCs w:val="28"/>
        </w:rPr>
        <w:t xml:space="preserve">ërgjithshëm i Rezervave Materiale të Shtetit </w:t>
      </w:r>
      <w:bookmarkStart w:id="28" w:name="_Hlk156555051"/>
      <w:r w:rsidRPr="000E1168">
        <w:rPr>
          <w:sz w:val="28"/>
          <w:szCs w:val="28"/>
        </w:rPr>
        <w:t xml:space="preserve">është autoriteti më i lartë administrativ i DPRMSH-së dhe përgjigjet drejtpërdrejt para ministrit për realizimin e politikave dhe të objektivave të përcaktuar. </w:t>
      </w:r>
    </w:p>
    <w:p w14:paraId="02C402E3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6046635B" w14:textId="2EA68B5A" w:rsidR="00844C14" w:rsidRPr="000E1168" w:rsidRDefault="00A922AE" w:rsidP="007721EF">
      <w:pPr>
        <w:pStyle w:val="NormalWeb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Drejtori i P</w:t>
      </w:r>
      <w:r w:rsidR="00844C14" w:rsidRPr="000E1168">
        <w:rPr>
          <w:sz w:val="28"/>
          <w:szCs w:val="28"/>
        </w:rPr>
        <w:t>ërgjithshëm i Rezervave Materiale të Shtetit është nëpunës civil dhe emërohet, lirohet nga detyra, sipas legjislacionit për shërbimin civil</w:t>
      </w:r>
      <w:bookmarkEnd w:id="28"/>
      <w:r w:rsidR="00844C14" w:rsidRPr="000E1168">
        <w:rPr>
          <w:sz w:val="28"/>
          <w:szCs w:val="28"/>
        </w:rPr>
        <w:t>.</w:t>
      </w:r>
    </w:p>
    <w:p w14:paraId="0E5284F5" w14:textId="77777777" w:rsidR="007721EF" w:rsidRPr="000E1168" w:rsidRDefault="007721EF" w:rsidP="007721E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075E9193" w14:textId="23045ED9" w:rsidR="00844C14" w:rsidRDefault="00844C14" w:rsidP="007721E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Drejtori i </w:t>
      </w:r>
      <w:r w:rsidR="00E225E9" w:rsidRPr="000E1168">
        <w:rPr>
          <w:sz w:val="28"/>
          <w:szCs w:val="28"/>
        </w:rPr>
        <w:t>P</w:t>
      </w:r>
      <w:r w:rsidRPr="000E1168">
        <w:rPr>
          <w:sz w:val="28"/>
          <w:szCs w:val="28"/>
        </w:rPr>
        <w:t xml:space="preserve">ërgjithshëm i </w:t>
      </w:r>
      <w:r w:rsidR="00A17999" w:rsidRPr="000E1168">
        <w:rPr>
          <w:sz w:val="28"/>
          <w:szCs w:val="28"/>
        </w:rPr>
        <w:t xml:space="preserve">Rezervave Materiale të Shtetit </w:t>
      </w:r>
      <w:r w:rsidR="009C093A" w:rsidRPr="000E1168">
        <w:rPr>
          <w:sz w:val="28"/>
          <w:szCs w:val="28"/>
        </w:rPr>
        <w:t>ka këto detyra</w:t>
      </w:r>
      <w:r w:rsidRPr="000E1168">
        <w:rPr>
          <w:sz w:val="28"/>
          <w:szCs w:val="28"/>
        </w:rPr>
        <w:t>:</w:t>
      </w:r>
    </w:p>
    <w:p w14:paraId="463CC19A" w14:textId="77777777" w:rsidR="00A922AE" w:rsidRPr="000E1168" w:rsidRDefault="00A922AE" w:rsidP="00A922A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52035D03" w14:textId="614AA787" w:rsidR="00844C14" w:rsidRPr="000E1168" w:rsidRDefault="00E225E9" w:rsidP="00E225E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O</w:t>
      </w:r>
      <w:r w:rsidR="00844C14" w:rsidRPr="000E1168">
        <w:rPr>
          <w:sz w:val="28"/>
          <w:szCs w:val="28"/>
        </w:rPr>
        <w:t>rganizon, drejton dhe kontrollon veprimtarinë e Drejtorisë së Përgjithshme të Rezervave Materiale të Shtetit;</w:t>
      </w:r>
    </w:p>
    <w:p w14:paraId="66142729" w14:textId="78B4370A" w:rsidR="00844C14" w:rsidRPr="000E1168" w:rsidRDefault="00E225E9" w:rsidP="00E225E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P</w:t>
      </w:r>
      <w:r w:rsidR="00844C14" w:rsidRPr="000E1168">
        <w:rPr>
          <w:sz w:val="28"/>
          <w:szCs w:val="28"/>
        </w:rPr>
        <w:t>ërfaqëson Drejtorinë e Përgjithshme të Rezervave Materiale të Shtetit;</w:t>
      </w:r>
    </w:p>
    <w:p w14:paraId="2E2F3F64" w14:textId="5F022107" w:rsidR="00844C14" w:rsidRPr="000E1168" w:rsidRDefault="00E225E9" w:rsidP="00E225E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E</w:t>
      </w:r>
      <w:r w:rsidR="00603A29" w:rsidRPr="000E1168">
        <w:rPr>
          <w:sz w:val="28"/>
          <w:szCs w:val="28"/>
        </w:rPr>
        <w:t>mëron dhe liron nga detyra punonjësit administrativ</w:t>
      </w:r>
      <w:r w:rsidRPr="000E1168">
        <w:rPr>
          <w:sz w:val="28"/>
          <w:szCs w:val="28"/>
        </w:rPr>
        <w:t>ë</w:t>
      </w:r>
      <w:r w:rsidR="00603A29" w:rsidRPr="000E1168">
        <w:rPr>
          <w:sz w:val="28"/>
          <w:szCs w:val="28"/>
        </w:rPr>
        <w:t xml:space="preserve"> të Drejtorisë së Përgjithshme të Rezervave Materiale të Shtetit dhe të degëve rajonale, në varësi të saj</w:t>
      </w:r>
      <w:r w:rsidR="00844C14" w:rsidRPr="000E1168">
        <w:rPr>
          <w:sz w:val="28"/>
          <w:szCs w:val="28"/>
        </w:rPr>
        <w:t xml:space="preserve">; </w:t>
      </w:r>
    </w:p>
    <w:p w14:paraId="659F9D97" w14:textId="7522CD3C" w:rsidR="00844C14" w:rsidRPr="000E1168" w:rsidRDefault="00844C14" w:rsidP="00E225E9">
      <w:pPr>
        <w:pStyle w:val="NormalWeb"/>
        <w:shd w:val="clear" w:color="auto" w:fill="FFFFFF"/>
        <w:spacing w:before="0" w:beforeAutospacing="0" w:after="0" w:afterAutospacing="0"/>
        <w:ind w:left="900" w:hanging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      </w:t>
      </w:r>
      <w:r w:rsidR="00E225E9" w:rsidRPr="000E1168">
        <w:rPr>
          <w:sz w:val="28"/>
          <w:szCs w:val="28"/>
        </w:rPr>
        <w:t xml:space="preserve">  ç)  M</w:t>
      </w:r>
      <w:r w:rsidRPr="000E1168">
        <w:rPr>
          <w:sz w:val="28"/>
          <w:szCs w:val="28"/>
        </w:rPr>
        <w:t>enaxhon dhe është përgjegjës për buxhetin;</w:t>
      </w:r>
    </w:p>
    <w:p w14:paraId="376DA7E3" w14:textId="7FBB9441" w:rsidR="00844C14" w:rsidRPr="000E1168" w:rsidRDefault="00E225E9" w:rsidP="00E225E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Nxjerr urdhra </w:t>
      </w:r>
      <w:r w:rsidR="00844C14" w:rsidRPr="000E1168">
        <w:rPr>
          <w:sz w:val="28"/>
          <w:szCs w:val="28"/>
        </w:rPr>
        <w:t xml:space="preserve">e udhëzime për veprimtarinë e strukturave të saj, në nivel qendror dhe rajonal, në fushën e rezervave materiale të shtetit; </w:t>
      </w:r>
    </w:p>
    <w:p w14:paraId="04CE76E0" w14:textId="67AE1DAF" w:rsidR="00844C14" w:rsidRPr="000E1168" w:rsidRDefault="00E225E9" w:rsidP="00E225E9">
      <w:pPr>
        <w:pStyle w:val="NormalWeb"/>
        <w:shd w:val="clear" w:color="auto" w:fill="FFFFFF"/>
        <w:spacing w:before="0" w:beforeAutospacing="0" w:after="0" w:afterAutospacing="0"/>
        <w:ind w:left="900" w:hanging="45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dh)</w:t>
      </w:r>
      <w:r w:rsidRPr="000E1168">
        <w:rPr>
          <w:sz w:val="28"/>
          <w:szCs w:val="28"/>
        </w:rPr>
        <w:tab/>
        <w:t>B</w:t>
      </w:r>
      <w:r w:rsidR="00844C14" w:rsidRPr="000E1168">
        <w:rPr>
          <w:sz w:val="28"/>
          <w:szCs w:val="28"/>
        </w:rPr>
        <w:t>ashkërendon veprimtarinë e Drejtorisë së Përgjithshme të Rezervave Materiale të Shtetit me organet qendrore dhe organet e tjera shtetërore në fushën e rezervave materiale të shtetit;</w:t>
      </w:r>
    </w:p>
    <w:p w14:paraId="7FB326D2" w14:textId="5D74A6B3" w:rsidR="00844C14" w:rsidRPr="000E1168" w:rsidRDefault="00E225E9" w:rsidP="00E225E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S</w:t>
      </w:r>
      <w:r w:rsidR="00844C14" w:rsidRPr="000E1168">
        <w:rPr>
          <w:sz w:val="28"/>
          <w:szCs w:val="28"/>
        </w:rPr>
        <w:t>iguron vendvendosjen e rezervave materiale të shtetit;</w:t>
      </w:r>
    </w:p>
    <w:p w14:paraId="16E53004" w14:textId="13AF4D07" w:rsidR="00844C14" w:rsidRPr="000E1168" w:rsidRDefault="00E225E9" w:rsidP="00E225E9">
      <w:pPr>
        <w:pStyle w:val="NormalWeb"/>
        <w:shd w:val="clear" w:color="auto" w:fill="FFFFFF"/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ë) </w:t>
      </w:r>
      <w:r w:rsidRPr="000E1168">
        <w:rPr>
          <w:sz w:val="28"/>
          <w:szCs w:val="28"/>
        </w:rPr>
        <w:tab/>
        <w:t>S</w:t>
      </w:r>
      <w:r w:rsidR="00844C14" w:rsidRPr="000E1168">
        <w:rPr>
          <w:sz w:val="28"/>
          <w:szCs w:val="28"/>
        </w:rPr>
        <w:t>iguron krijimin dhe administrimin e rezervave materiale të shtetit, në përputhje me qëllimin dhe kërkesat e këtij ligji;</w:t>
      </w:r>
    </w:p>
    <w:p w14:paraId="716FC851" w14:textId="4F926943" w:rsidR="00844C14" w:rsidRPr="000E1168" w:rsidRDefault="00E225E9" w:rsidP="00E225E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K</w:t>
      </w:r>
      <w:r w:rsidR="00844C14" w:rsidRPr="000E1168">
        <w:rPr>
          <w:sz w:val="28"/>
          <w:szCs w:val="28"/>
        </w:rPr>
        <w:t>ryen detyra të tjera, në zbatim të këtij ligji dhe legjislacionit në fuqi.</w:t>
      </w:r>
    </w:p>
    <w:p w14:paraId="054E6FDF" w14:textId="77777777" w:rsidR="007721EF" w:rsidRPr="000E1168" w:rsidRDefault="007721EF" w:rsidP="007721E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6C7945" w14:textId="29826D91" w:rsidR="00844C14" w:rsidRPr="00B313D5" w:rsidRDefault="00FA395E" w:rsidP="00C3785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Drejtori i Përgjithshëm i Rezervave Materiale të Shtetit informon periodikisht ministrin përgjegjës për rezervat materiale të shtetit, Këshillin e Ministrave dhe</w:t>
      </w:r>
      <w:r w:rsidR="00E225E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kur i kërkohet</w:t>
      </w:r>
      <w:r w:rsidR="00E225E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Komitetin Ndërministror të Emergjencave Civile për gjendjen e mallrave rezervë materiale të shtetit.</w:t>
      </w:r>
    </w:p>
    <w:p w14:paraId="2E753AD0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lastRenderedPageBreak/>
        <w:t>Neni 19</w:t>
      </w:r>
    </w:p>
    <w:p w14:paraId="625E0305" w14:textId="77777777" w:rsidR="00844C14" w:rsidRPr="000E1168" w:rsidRDefault="00844C14" w:rsidP="00C3785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Bashkëpunimi</w:t>
      </w:r>
    </w:p>
    <w:p w14:paraId="4BA6BF44" w14:textId="77777777" w:rsidR="005F0E57" w:rsidRPr="000E1168" w:rsidRDefault="005F0E57" w:rsidP="00C3785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704757C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E1168">
        <w:rPr>
          <w:sz w:val="28"/>
          <w:szCs w:val="28"/>
        </w:rPr>
        <w:t xml:space="preserve">Drejtoria e Përgjithshme e Rezervave Materiale të Shtetit bashkëpunon me ministritë, institucionet qendrore, personat fizikë dhe juridikë, </w:t>
      </w:r>
      <w:bookmarkStart w:id="29" w:name="_Hlk160632047"/>
      <w:r w:rsidRPr="000E1168">
        <w:rPr>
          <w:sz w:val="28"/>
          <w:szCs w:val="28"/>
          <w:shd w:val="clear" w:color="auto" w:fill="FFFFFF"/>
        </w:rPr>
        <w:t>në funksion të ushtrimit të detyrave e të funksioneve të saj.</w:t>
      </w:r>
      <w:bookmarkEnd w:id="29"/>
    </w:p>
    <w:p w14:paraId="2A022CCF" w14:textId="77777777" w:rsidR="00FA395E" w:rsidRPr="000E1168" w:rsidRDefault="00FA395E" w:rsidP="00E225E9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</w:rPr>
      </w:pPr>
    </w:p>
    <w:p w14:paraId="307DD74B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1168">
        <w:rPr>
          <w:rStyle w:val="Strong"/>
          <w:sz w:val="28"/>
          <w:szCs w:val="28"/>
        </w:rPr>
        <w:t>KREU IV</w:t>
      </w:r>
    </w:p>
    <w:p w14:paraId="68113B31" w14:textId="13DCB2CC" w:rsidR="00844C14" w:rsidRPr="000E1168" w:rsidRDefault="00844C14" w:rsidP="001B2C5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 xml:space="preserve">DISPOZITA TË FUNDIT </w:t>
      </w:r>
    </w:p>
    <w:p w14:paraId="14C3ED31" w14:textId="77777777" w:rsidR="001B2C5F" w:rsidRPr="000E1168" w:rsidRDefault="001B2C5F" w:rsidP="001B2C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818A8A7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 xml:space="preserve">Neni </w:t>
      </w:r>
      <w:r w:rsidR="00FA395E" w:rsidRPr="000E1168">
        <w:rPr>
          <w:b/>
          <w:sz w:val="28"/>
          <w:szCs w:val="28"/>
        </w:rPr>
        <w:t>20</w:t>
      </w:r>
    </w:p>
    <w:p w14:paraId="650B1769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Nxjerrja e akteve nënligjore</w:t>
      </w:r>
    </w:p>
    <w:p w14:paraId="758E0403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43CE45E" w14:textId="7A0CD43C" w:rsidR="00844C14" w:rsidRPr="000E1168" w:rsidRDefault="00844C14" w:rsidP="00E225E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Ngarkohet Këshilli i Ministrave</w:t>
      </w:r>
      <w:r w:rsidR="00E225E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</w:t>
      </w:r>
      <w:r w:rsidR="00FA395E" w:rsidRPr="000E1168">
        <w:rPr>
          <w:sz w:val="28"/>
          <w:szCs w:val="28"/>
        </w:rPr>
        <w:t>që brenda 6 muaj</w:t>
      </w:r>
      <w:r w:rsidR="00E225E9" w:rsidRPr="000E1168">
        <w:rPr>
          <w:sz w:val="28"/>
          <w:szCs w:val="28"/>
        </w:rPr>
        <w:t>ve</w:t>
      </w:r>
      <w:r w:rsidR="00FA395E" w:rsidRPr="000E1168">
        <w:rPr>
          <w:sz w:val="28"/>
          <w:szCs w:val="28"/>
        </w:rPr>
        <w:t xml:space="preserve"> nga hyrja në fuqi e këtij ligji</w:t>
      </w:r>
      <w:r w:rsidR="00E225E9" w:rsidRPr="000E1168">
        <w:rPr>
          <w:sz w:val="28"/>
          <w:szCs w:val="28"/>
        </w:rPr>
        <w:t>,</w:t>
      </w:r>
      <w:r w:rsidR="00FA395E" w:rsidRPr="000E1168">
        <w:rPr>
          <w:sz w:val="28"/>
          <w:szCs w:val="28"/>
        </w:rPr>
        <w:t xml:space="preserve"> të miratojë</w:t>
      </w:r>
      <w:r w:rsidRPr="000E1168">
        <w:rPr>
          <w:sz w:val="28"/>
          <w:szCs w:val="28"/>
        </w:rPr>
        <w:t xml:space="preserve"> </w:t>
      </w:r>
      <w:r w:rsidR="00FA395E" w:rsidRPr="000E1168">
        <w:rPr>
          <w:sz w:val="28"/>
          <w:szCs w:val="28"/>
        </w:rPr>
        <w:t>aktet nënligjore</w:t>
      </w:r>
      <w:r w:rsidR="00E225E9" w:rsidRPr="000E1168">
        <w:rPr>
          <w:sz w:val="28"/>
          <w:szCs w:val="28"/>
        </w:rPr>
        <w:t>,</w:t>
      </w:r>
      <w:r w:rsidR="00FA395E" w:rsidRPr="000E1168">
        <w:rPr>
          <w:sz w:val="28"/>
          <w:szCs w:val="28"/>
        </w:rPr>
        <w:t xml:space="preserve"> në zbatim të </w:t>
      </w:r>
      <w:r w:rsidRPr="000E1168">
        <w:rPr>
          <w:sz w:val="28"/>
          <w:szCs w:val="28"/>
        </w:rPr>
        <w:t xml:space="preserve">pikës </w:t>
      </w:r>
      <w:r w:rsidR="00854460" w:rsidRPr="000E1168">
        <w:rPr>
          <w:sz w:val="28"/>
          <w:szCs w:val="28"/>
        </w:rPr>
        <w:t>5</w:t>
      </w:r>
      <w:r w:rsidRPr="000E1168">
        <w:rPr>
          <w:sz w:val="28"/>
          <w:szCs w:val="28"/>
        </w:rPr>
        <w:t>, të nenit 6</w:t>
      </w:r>
      <w:r w:rsidR="00DD13C2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të pikës 1,</w:t>
      </w:r>
      <w:r w:rsidR="00DD13C2" w:rsidRPr="000E1168">
        <w:rPr>
          <w:sz w:val="28"/>
          <w:szCs w:val="28"/>
        </w:rPr>
        <w:t xml:space="preserve"> të nenit 12</w:t>
      </w:r>
      <w:r w:rsidR="00E225E9" w:rsidRPr="000E1168">
        <w:rPr>
          <w:sz w:val="28"/>
          <w:szCs w:val="28"/>
        </w:rPr>
        <w:t>,</w:t>
      </w:r>
      <w:r w:rsidR="00DD13C2" w:rsidRPr="000E1168">
        <w:rPr>
          <w:sz w:val="28"/>
          <w:szCs w:val="28"/>
        </w:rPr>
        <w:t xml:space="preserve"> dhe të pikës 5, të nenit 17</w:t>
      </w:r>
      <w:r w:rsidR="00FA395E" w:rsidRPr="000E1168">
        <w:rPr>
          <w:sz w:val="28"/>
          <w:szCs w:val="28"/>
        </w:rPr>
        <w:t>.</w:t>
      </w:r>
    </w:p>
    <w:p w14:paraId="45CD3074" w14:textId="77777777" w:rsidR="00E225E9" w:rsidRPr="000E1168" w:rsidRDefault="00E225E9" w:rsidP="00E225E9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14:paraId="0F11DEF7" w14:textId="7D99382B" w:rsidR="00DD13C2" w:rsidRPr="000E1168" w:rsidRDefault="00DD13C2" w:rsidP="00E225E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Ngarkohet Kryeministri</w:t>
      </w:r>
      <w:r w:rsidR="00E225E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</w:t>
      </w:r>
      <w:r w:rsidR="00FA395E" w:rsidRPr="000E1168">
        <w:rPr>
          <w:sz w:val="28"/>
          <w:szCs w:val="28"/>
        </w:rPr>
        <w:t>që brenda 6 muaj</w:t>
      </w:r>
      <w:r w:rsidR="00E225E9" w:rsidRPr="000E1168">
        <w:rPr>
          <w:sz w:val="28"/>
          <w:szCs w:val="28"/>
        </w:rPr>
        <w:t>ve</w:t>
      </w:r>
      <w:r w:rsidR="00FA395E" w:rsidRPr="000E1168">
        <w:rPr>
          <w:sz w:val="28"/>
          <w:szCs w:val="28"/>
        </w:rPr>
        <w:t xml:space="preserve"> nga hyrja në fuqi e këtij ligji</w:t>
      </w:r>
      <w:r w:rsidR="00E225E9" w:rsidRPr="000E1168">
        <w:rPr>
          <w:sz w:val="28"/>
          <w:szCs w:val="28"/>
        </w:rPr>
        <w:t>,</w:t>
      </w:r>
      <w:r w:rsidR="00FA395E" w:rsidRPr="000E1168">
        <w:rPr>
          <w:sz w:val="28"/>
          <w:szCs w:val="28"/>
        </w:rPr>
        <w:t xml:space="preserve"> të miratojë</w:t>
      </w:r>
      <w:r w:rsidRPr="000E1168">
        <w:rPr>
          <w:sz w:val="28"/>
          <w:szCs w:val="28"/>
        </w:rPr>
        <w:t xml:space="preserve"> akti</w:t>
      </w:r>
      <w:r w:rsidR="00FA395E" w:rsidRPr="000E1168">
        <w:rPr>
          <w:sz w:val="28"/>
          <w:szCs w:val="28"/>
        </w:rPr>
        <w:t>n</w:t>
      </w:r>
      <w:r w:rsidRPr="000E1168">
        <w:rPr>
          <w:sz w:val="28"/>
          <w:szCs w:val="28"/>
        </w:rPr>
        <w:t xml:space="preserve"> nënligjor</w:t>
      </w:r>
      <w:r w:rsidR="00E225E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në zbatim të pikës 6, të nenit 17.</w:t>
      </w:r>
    </w:p>
    <w:p w14:paraId="08ED4896" w14:textId="77777777" w:rsidR="000E1168" w:rsidRPr="000E1168" w:rsidRDefault="000E1168" w:rsidP="000E116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3BA36406" w14:textId="5FE81447" w:rsidR="00844C14" w:rsidRPr="000E1168" w:rsidRDefault="00844C14" w:rsidP="00E225E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Ngarkohet ministri përgjegjës për rezervat materiale të shtetit</w:t>
      </w:r>
      <w:r w:rsidR="00E225E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</w:t>
      </w:r>
      <w:r w:rsidR="00FA395E" w:rsidRPr="000E1168">
        <w:rPr>
          <w:sz w:val="28"/>
          <w:szCs w:val="28"/>
        </w:rPr>
        <w:t>që brenda 6 muaj</w:t>
      </w:r>
      <w:r w:rsidR="00E225E9" w:rsidRPr="000E1168">
        <w:rPr>
          <w:sz w:val="28"/>
          <w:szCs w:val="28"/>
        </w:rPr>
        <w:t>ve</w:t>
      </w:r>
      <w:r w:rsidR="00FA395E" w:rsidRPr="000E1168">
        <w:rPr>
          <w:sz w:val="28"/>
          <w:szCs w:val="28"/>
        </w:rPr>
        <w:t xml:space="preserve"> nga hyrja në fuqi e këtij ligji</w:t>
      </w:r>
      <w:r w:rsidR="00E225E9" w:rsidRPr="000E1168">
        <w:rPr>
          <w:sz w:val="28"/>
          <w:szCs w:val="28"/>
        </w:rPr>
        <w:t>,</w:t>
      </w:r>
      <w:r w:rsidR="00FA395E" w:rsidRPr="000E1168">
        <w:rPr>
          <w:sz w:val="28"/>
          <w:szCs w:val="28"/>
        </w:rPr>
        <w:t xml:space="preserve"> të miratojë aktet nënligjore</w:t>
      </w:r>
      <w:r w:rsidRPr="000E1168">
        <w:rPr>
          <w:sz w:val="28"/>
          <w:szCs w:val="28"/>
        </w:rPr>
        <w:t xml:space="preserve"> në zbatim të pikës </w:t>
      </w:r>
      <w:r w:rsidR="00854460" w:rsidRPr="000E1168">
        <w:rPr>
          <w:sz w:val="28"/>
          <w:szCs w:val="28"/>
        </w:rPr>
        <w:t>6</w:t>
      </w:r>
      <w:r w:rsidRPr="000E1168">
        <w:rPr>
          <w:sz w:val="28"/>
          <w:szCs w:val="28"/>
        </w:rPr>
        <w:t>, të nenit 6</w:t>
      </w:r>
      <w:r w:rsidR="00E225E9" w:rsidRPr="000E1168">
        <w:rPr>
          <w:sz w:val="28"/>
          <w:szCs w:val="28"/>
        </w:rPr>
        <w:t>,</w:t>
      </w:r>
      <w:r w:rsidRPr="000E1168">
        <w:rPr>
          <w:sz w:val="28"/>
          <w:szCs w:val="28"/>
        </w:rPr>
        <w:t xml:space="preserve"> dhe të pikës 10, të nenit 17.</w:t>
      </w:r>
    </w:p>
    <w:p w14:paraId="4FD6DE9C" w14:textId="77777777" w:rsidR="001B2C5F" w:rsidRPr="000E1168" w:rsidRDefault="001B2C5F" w:rsidP="001B2C5F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15264907" w14:textId="77777777" w:rsidR="001B2C5F" w:rsidRPr="000E1168" w:rsidRDefault="001B2C5F" w:rsidP="001B2C5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Aktet nënligjore, të nxjerra deri në momentin e hyrjes në fuqi të këtij ligji dhe që nuk bien në kundërshtim me të, do të zbatohen deri në nxjerrjen e akteve nënligjore, në zbatim të këtij ligji.</w:t>
      </w:r>
    </w:p>
    <w:p w14:paraId="06412029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B7B808A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2</w:t>
      </w:r>
      <w:r w:rsidR="00FA395E" w:rsidRPr="000E1168">
        <w:rPr>
          <w:b/>
          <w:sz w:val="28"/>
          <w:szCs w:val="28"/>
        </w:rPr>
        <w:t>1</w:t>
      </w:r>
    </w:p>
    <w:p w14:paraId="1BFEF817" w14:textId="77777777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Shfuqizime</w:t>
      </w:r>
    </w:p>
    <w:p w14:paraId="1F80488C" w14:textId="121E41B0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76BF38F" w14:textId="1AB99CEF" w:rsidR="00844C14" w:rsidRPr="000E1168" w:rsidRDefault="00E225E9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>Ligji nr.</w:t>
      </w:r>
      <w:r w:rsidR="00844C14" w:rsidRPr="000E1168">
        <w:rPr>
          <w:sz w:val="28"/>
          <w:szCs w:val="28"/>
        </w:rPr>
        <w:t xml:space="preserve">9900, datë </w:t>
      </w:r>
      <w:r w:rsidRPr="000E1168">
        <w:rPr>
          <w:sz w:val="28"/>
          <w:szCs w:val="28"/>
        </w:rPr>
        <w:t>10.</w:t>
      </w:r>
      <w:r w:rsidR="00844C14" w:rsidRPr="000E1168">
        <w:rPr>
          <w:sz w:val="28"/>
          <w:szCs w:val="28"/>
        </w:rPr>
        <w:t xml:space="preserve">4.2008, “Për rezervat materiale të shtetit”, </w:t>
      </w:r>
      <w:r w:rsidR="001B2C5F" w:rsidRPr="000E1168">
        <w:rPr>
          <w:sz w:val="28"/>
          <w:szCs w:val="28"/>
        </w:rPr>
        <w:t xml:space="preserve">i ndryshuar, </w:t>
      </w:r>
      <w:r w:rsidR="00844C14" w:rsidRPr="000E1168">
        <w:rPr>
          <w:sz w:val="28"/>
          <w:szCs w:val="28"/>
        </w:rPr>
        <w:t>shfuqizohet.</w:t>
      </w:r>
    </w:p>
    <w:p w14:paraId="545866AA" w14:textId="77777777" w:rsidR="00844C14" w:rsidRPr="000E1168" w:rsidRDefault="00844C14" w:rsidP="001B2C5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E675CE0" w14:textId="6534634E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Neni 2</w:t>
      </w:r>
      <w:r w:rsidR="001B2C5F" w:rsidRPr="000E1168">
        <w:rPr>
          <w:b/>
          <w:sz w:val="28"/>
          <w:szCs w:val="28"/>
        </w:rPr>
        <w:t>2</w:t>
      </w:r>
    </w:p>
    <w:p w14:paraId="3E62E467" w14:textId="0CECF77A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168">
        <w:rPr>
          <w:b/>
          <w:sz w:val="28"/>
          <w:szCs w:val="28"/>
        </w:rPr>
        <w:t>Hyrja në fuqi</w:t>
      </w:r>
    </w:p>
    <w:p w14:paraId="72E113E3" w14:textId="06208F7A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FC4EED1" w14:textId="69E9A3FD" w:rsidR="00844C14" w:rsidRPr="000E1168" w:rsidRDefault="00844C14" w:rsidP="00C378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168">
        <w:rPr>
          <w:sz w:val="28"/>
          <w:szCs w:val="28"/>
        </w:rPr>
        <w:t xml:space="preserve">Ky ligj hyn në fuqi 15 ditë pas botimit në </w:t>
      </w:r>
      <w:r w:rsidR="00E225E9" w:rsidRPr="000E1168">
        <w:rPr>
          <w:sz w:val="28"/>
          <w:szCs w:val="28"/>
        </w:rPr>
        <w:t>“</w:t>
      </w:r>
      <w:r w:rsidRPr="000E1168">
        <w:rPr>
          <w:sz w:val="28"/>
          <w:szCs w:val="28"/>
        </w:rPr>
        <w:t xml:space="preserve">Fletoren </w:t>
      </w:r>
      <w:r w:rsidR="00E225E9" w:rsidRPr="000E1168">
        <w:rPr>
          <w:sz w:val="28"/>
          <w:szCs w:val="28"/>
        </w:rPr>
        <w:t>z</w:t>
      </w:r>
      <w:r w:rsidRPr="000E1168">
        <w:rPr>
          <w:sz w:val="28"/>
          <w:szCs w:val="28"/>
        </w:rPr>
        <w:t>yrtare</w:t>
      </w:r>
      <w:r w:rsidR="00E225E9" w:rsidRPr="000E1168">
        <w:rPr>
          <w:sz w:val="28"/>
          <w:szCs w:val="28"/>
        </w:rPr>
        <w:t>”</w:t>
      </w:r>
      <w:r w:rsidRPr="000E1168">
        <w:rPr>
          <w:sz w:val="28"/>
          <w:szCs w:val="28"/>
        </w:rPr>
        <w:t>.</w:t>
      </w:r>
    </w:p>
    <w:p w14:paraId="010A8B71" w14:textId="1706E7E7" w:rsidR="00844C14" w:rsidRPr="000E1168" w:rsidRDefault="00844C14" w:rsidP="00C3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64398" w14:textId="45EF262D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68">
        <w:rPr>
          <w:rFonts w:ascii="Times New Roman" w:hAnsi="Times New Roman"/>
          <w:b/>
          <w:sz w:val="28"/>
          <w:szCs w:val="28"/>
        </w:rPr>
        <w:t>K</w:t>
      </w:r>
      <w:r w:rsidR="00C37859"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sz w:val="28"/>
          <w:szCs w:val="28"/>
        </w:rPr>
        <w:t>R</w:t>
      </w:r>
      <w:r w:rsidR="00C37859"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sz w:val="28"/>
          <w:szCs w:val="28"/>
        </w:rPr>
        <w:t>Y</w:t>
      </w:r>
      <w:r w:rsidR="00C37859"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sz w:val="28"/>
          <w:szCs w:val="28"/>
        </w:rPr>
        <w:t>E</w:t>
      </w:r>
      <w:r w:rsidR="00C37859"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sz w:val="28"/>
          <w:szCs w:val="28"/>
        </w:rPr>
        <w:t>T</w:t>
      </w:r>
      <w:r w:rsidR="00C37859"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sz w:val="28"/>
          <w:szCs w:val="28"/>
        </w:rPr>
        <w:t>A</w:t>
      </w:r>
      <w:r w:rsidR="00C37859"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sz w:val="28"/>
          <w:szCs w:val="28"/>
        </w:rPr>
        <w:t>R</w:t>
      </w:r>
      <w:r w:rsidR="00C37859" w:rsidRPr="000E1168">
        <w:rPr>
          <w:rFonts w:ascii="Times New Roman" w:hAnsi="Times New Roman"/>
          <w:b/>
          <w:sz w:val="28"/>
          <w:szCs w:val="28"/>
        </w:rPr>
        <w:t xml:space="preserve"> </w:t>
      </w:r>
      <w:r w:rsidRPr="000E1168">
        <w:rPr>
          <w:rFonts w:ascii="Times New Roman" w:hAnsi="Times New Roman"/>
          <w:b/>
          <w:sz w:val="28"/>
          <w:szCs w:val="28"/>
        </w:rPr>
        <w:t>I</w:t>
      </w:r>
    </w:p>
    <w:p w14:paraId="183BED6C" w14:textId="77777777" w:rsidR="00844C14" w:rsidRPr="000E1168" w:rsidRDefault="00844C14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C5E7C3" w14:textId="365DA67C" w:rsidR="00C37859" w:rsidRPr="000E1168" w:rsidRDefault="00C37859" w:rsidP="00C37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D4B48" w14:textId="4AD65D0B" w:rsidR="00A4500D" w:rsidRPr="00C259BD" w:rsidRDefault="00C37859" w:rsidP="00C259BD">
      <w:pPr>
        <w:spacing w:after="0" w:line="240" w:lineRule="auto"/>
        <w:jc w:val="center"/>
        <w:rPr>
          <w:rFonts w:eastAsia="Calibri"/>
          <w:noProof/>
          <w:sz w:val="28"/>
          <w:szCs w:val="28"/>
          <w:lang w:val="it-IT"/>
        </w:rPr>
      </w:pPr>
      <w:r w:rsidRPr="000E1168">
        <w:rPr>
          <w:rFonts w:ascii="Times New Roman" w:hAnsi="Times New Roman"/>
          <w:b/>
          <w:sz w:val="28"/>
          <w:szCs w:val="28"/>
        </w:rPr>
        <w:t>ELISA  SPIROPALI</w:t>
      </w:r>
    </w:p>
    <w:p w14:paraId="3BBDBF7B" w14:textId="4E82D4A7" w:rsidR="00A4500D" w:rsidRPr="00C259BD" w:rsidRDefault="00C259BD" w:rsidP="00A4500D">
      <w:pPr>
        <w:tabs>
          <w:tab w:val="left" w:pos="2730"/>
        </w:tabs>
        <w:spacing w:after="0" w:line="240" w:lineRule="auto"/>
        <w:rPr>
          <w:rFonts w:eastAsia="Calibri"/>
          <w:noProof/>
          <w:sz w:val="28"/>
          <w:szCs w:val="28"/>
          <w:lang w:val="it-IT"/>
        </w:rPr>
      </w:pPr>
      <w:r w:rsidRPr="00A4500D">
        <w:rPr>
          <w:rFonts w:eastAsia="Calibri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156E9D8" wp14:editId="09DED593">
            <wp:simplePos x="0" y="0"/>
            <wp:positionH relativeFrom="column">
              <wp:posOffset>-925518</wp:posOffset>
            </wp:positionH>
            <wp:positionV relativeFrom="page">
              <wp:posOffset>9712</wp:posOffset>
            </wp:positionV>
            <wp:extent cx="7560945" cy="1375410"/>
            <wp:effectExtent l="0" t="0" r="1905" b="0"/>
            <wp:wrapSquare wrapText="bothSides"/>
            <wp:docPr id="2" name="Picture 2" descr="Keshilli i ministrave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shilli i ministrave-Grey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79F9B" w14:textId="77777777" w:rsidR="00A4500D" w:rsidRPr="00C259BD" w:rsidRDefault="00A4500D" w:rsidP="00A4500D">
      <w:pPr>
        <w:tabs>
          <w:tab w:val="left" w:pos="2730"/>
        </w:tabs>
        <w:spacing w:after="0" w:line="240" w:lineRule="auto"/>
        <w:rPr>
          <w:rFonts w:eastAsia="Calibri"/>
          <w:noProof/>
          <w:sz w:val="28"/>
          <w:szCs w:val="28"/>
          <w:lang w:val="it-IT"/>
        </w:rPr>
      </w:pPr>
    </w:p>
    <w:p w14:paraId="7E9AFF3F" w14:textId="77777777" w:rsidR="00A4500D" w:rsidRPr="00A4500D" w:rsidRDefault="00A4500D" w:rsidP="00A4500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pt-BR"/>
        </w:rPr>
      </w:pPr>
      <w:r w:rsidRPr="00A4500D">
        <w:rPr>
          <w:rFonts w:ascii="Times New Roman" w:hAnsi="Times New Roman"/>
          <w:b/>
          <w:sz w:val="28"/>
          <w:szCs w:val="28"/>
          <w:lang w:val="pt-BR"/>
        </w:rPr>
        <w:t>V E N D I M</w:t>
      </w:r>
    </w:p>
    <w:p w14:paraId="1B3F228E" w14:textId="63CA9B3C" w:rsidR="00A4500D" w:rsidRPr="00A4500D" w:rsidRDefault="00A4500D" w:rsidP="00A4500D">
      <w:pPr>
        <w:spacing w:after="0" w:line="240" w:lineRule="auto"/>
        <w:rPr>
          <w:rFonts w:eastAsia="Calibri"/>
          <w:sz w:val="28"/>
          <w:szCs w:val="28"/>
          <w:lang w:val="pt-BR"/>
        </w:rPr>
      </w:pPr>
    </w:p>
    <w:p w14:paraId="601D4F11" w14:textId="0E60842D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pt-BR"/>
        </w:rPr>
      </w:pPr>
      <w:r w:rsidRPr="00A4500D">
        <w:rPr>
          <w:rFonts w:ascii="Times New Roman" w:eastAsia="Calibri" w:hAnsi="Times New Roman"/>
          <w:b/>
          <w:sz w:val="28"/>
          <w:szCs w:val="28"/>
          <w:lang w:val="pt-BR"/>
        </w:rPr>
        <w:t>Nr.________, datë __________</w:t>
      </w:r>
    </w:p>
    <w:p w14:paraId="5F6F22D4" w14:textId="48D7F453" w:rsidR="00A4500D" w:rsidRPr="00A4500D" w:rsidRDefault="00A4500D" w:rsidP="00A4500D">
      <w:pPr>
        <w:tabs>
          <w:tab w:val="left" w:pos="7200"/>
        </w:tabs>
        <w:spacing w:after="0" w:line="240" w:lineRule="auto"/>
        <w:rPr>
          <w:rFonts w:eastAsia="Calibri"/>
          <w:b/>
          <w:sz w:val="28"/>
          <w:szCs w:val="28"/>
          <w:lang w:val="pt-BR"/>
        </w:rPr>
      </w:pPr>
      <w:r w:rsidRPr="00A4500D">
        <w:rPr>
          <w:rFonts w:eastAsia="Calibri"/>
          <w:b/>
          <w:bCs/>
          <w:sz w:val="28"/>
          <w:szCs w:val="28"/>
          <w:lang w:val="pt-BR"/>
        </w:rPr>
        <w:tab/>
      </w:r>
    </w:p>
    <w:p w14:paraId="45980F2F" w14:textId="0E985F27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8"/>
          <w:szCs w:val="28"/>
          <w:lang w:val="pt-BR"/>
        </w:rPr>
      </w:pPr>
      <w:r w:rsidRPr="00A4500D">
        <w:rPr>
          <w:rFonts w:ascii="Times New Roman" w:eastAsia="Calibri" w:hAnsi="Times New Roman"/>
          <w:b/>
          <w:bCs/>
          <w:caps/>
          <w:color w:val="000000"/>
          <w:sz w:val="28"/>
          <w:szCs w:val="28"/>
          <w:lang w:val="pt-BR"/>
        </w:rPr>
        <w:t>PËR</w:t>
      </w:r>
    </w:p>
    <w:p w14:paraId="758B54B0" w14:textId="63AC00A9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8"/>
          <w:szCs w:val="28"/>
          <w:u w:val="single"/>
          <w:lang w:val="pt-BR"/>
        </w:rPr>
      </w:pPr>
    </w:p>
    <w:p w14:paraId="7D3CE33D" w14:textId="77777777" w:rsidR="00A4500D" w:rsidRPr="00A4500D" w:rsidRDefault="00A4500D" w:rsidP="00A450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val="pt-BR"/>
        </w:rPr>
      </w:pPr>
      <w:r w:rsidRPr="00A4500D">
        <w:rPr>
          <w:rFonts w:ascii="Times New Roman" w:eastAsia="Calibri" w:hAnsi="Times New Roman"/>
          <w:b/>
          <w:bCs/>
          <w:sz w:val="28"/>
          <w:szCs w:val="28"/>
          <w:u w:val="single"/>
          <w:lang w:val="pt-BR"/>
        </w:rPr>
        <w:t>PROPOZIMIN E PROJEKTLIGJIT</w:t>
      </w:r>
      <w:r w:rsidRPr="00A4500D"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  <w:lang w:val="pt-BR"/>
        </w:rPr>
        <w:t xml:space="preserve"> “</w:t>
      </w:r>
      <w:r w:rsidRPr="00A4500D">
        <w:rPr>
          <w:rFonts w:ascii="Times New Roman" w:eastAsia="Calibri" w:hAnsi="Times New Roman"/>
          <w:b/>
          <w:sz w:val="28"/>
          <w:szCs w:val="28"/>
          <w:u w:val="single"/>
          <w:lang w:val="pt-BR"/>
        </w:rPr>
        <w:t>PËR REZERVAT MATERIALE TË SHTETIT”</w:t>
      </w:r>
    </w:p>
    <w:p w14:paraId="23E68C61" w14:textId="0D5BE235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8"/>
          <w:szCs w:val="28"/>
          <w:lang w:val="pt-BR"/>
        </w:rPr>
      </w:pPr>
    </w:p>
    <w:p w14:paraId="5EA42A65" w14:textId="26FF031B" w:rsidR="00A4500D" w:rsidRPr="00A4500D" w:rsidRDefault="00A4500D" w:rsidP="00A4500D">
      <w:pPr>
        <w:tabs>
          <w:tab w:val="left" w:pos="8640"/>
          <w:tab w:val="left" w:pos="936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pt-BR"/>
        </w:rPr>
      </w:pPr>
      <w:r w:rsidRPr="00A4500D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Në mbështetje të neneve 81, pika 1, dhe 100, të Kushtetutës, me propozimin e ministrit të Mbrojtjes, Këshilli i Ministrave </w:t>
      </w:r>
    </w:p>
    <w:p w14:paraId="5AFB57A1" w14:textId="79FE831D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</w:pPr>
    </w:p>
    <w:p w14:paraId="775DADC0" w14:textId="7261775D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</w:pPr>
      <w:r w:rsidRPr="00A4500D"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  <w:t>V E N D O S I:</w:t>
      </w:r>
    </w:p>
    <w:p w14:paraId="5FDF9F07" w14:textId="35F8BA7B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</w:pPr>
    </w:p>
    <w:p w14:paraId="20E4A82F" w14:textId="2154422F" w:rsidR="00A4500D" w:rsidRPr="00A4500D" w:rsidRDefault="00A4500D" w:rsidP="00A4500D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caps/>
          <w:sz w:val="28"/>
          <w:szCs w:val="28"/>
        </w:rPr>
      </w:pPr>
      <w:r w:rsidRPr="00A4500D">
        <w:rPr>
          <w:rFonts w:ascii="Times New Roman" w:hAnsi="Times New Roman"/>
          <w:color w:val="000000"/>
          <w:sz w:val="28"/>
          <w:szCs w:val="28"/>
        </w:rPr>
        <w:t>Propozimin e projektligjit “Për rezervat materiale të shtetit”, për shqyrtim e miratim në Kuvendin e Republikës së Shqipërisë, sipas tekstit dhe relacionit që i bashkëlidhen këtij vendimi.</w:t>
      </w:r>
    </w:p>
    <w:p w14:paraId="7F14E857" w14:textId="2FC65A91" w:rsidR="00A4500D" w:rsidRPr="00A4500D" w:rsidRDefault="00A4500D" w:rsidP="00A4500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60224691" w14:textId="0FC4E440" w:rsidR="00A4500D" w:rsidRPr="00A4500D" w:rsidRDefault="00A4500D" w:rsidP="00A4500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4500D">
        <w:rPr>
          <w:rFonts w:ascii="Times New Roman" w:eastAsia="Calibri" w:hAnsi="Times New Roman"/>
          <w:color w:val="000000"/>
          <w:sz w:val="28"/>
          <w:szCs w:val="28"/>
        </w:rPr>
        <w:t>Ky vendim hyn në fuqi menjëherë.</w:t>
      </w:r>
    </w:p>
    <w:p w14:paraId="1DFA1759" w14:textId="23C9CF66" w:rsidR="00A4500D" w:rsidRPr="00A4500D" w:rsidRDefault="00A4500D" w:rsidP="00A4500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1E5E6FAD" w14:textId="0F492506" w:rsidR="00A4500D" w:rsidRPr="00A4500D" w:rsidRDefault="00A4500D" w:rsidP="00A4500D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14:paraId="27EEF81F" w14:textId="32B6EC8C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it-IT"/>
        </w:rPr>
      </w:pPr>
      <w:r w:rsidRPr="00A4500D">
        <w:rPr>
          <w:rFonts w:ascii="Times New Roman" w:eastAsia="Calibri" w:hAnsi="Times New Roman"/>
          <w:b/>
          <w:sz w:val="28"/>
          <w:szCs w:val="28"/>
          <w:lang w:val="it-IT"/>
        </w:rPr>
        <w:t>K R Y E M I N I S T R I</w:t>
      </w:r>
    </w:p>
    <w:p w14:paraId="15B1808D" w14:textId="46D2F76E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it-IT"/>
        </w:rPr>
      </w:pPr>
    </w:p>
    <w:p w14:paraId="559D590B" w14:textId="77777777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it-IT"/>
        </w:rPr>
      </w:pPr>
    </w:p>
    <w:p w14:paraId="106DE134" w14:textId="5D1F3886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it-IT"/>
        </w:rPr>
      </w:pPr>
      <w:r w:rsidRPr="00A4500D">
        <w:rPr>
          <w:rFonts w:ascii="Times New Roman" w:eastAsia="Calibri" w:hAnsi="Times New Roman"/>
          <w:b/>
          <w:sz w:val="28"/>
          <w:szCs w:val="28"/>
          <w:lang w:val="it-IT"/>
        </w:rPr>
        <w:t>EDI RAMA</w:t>
      </w:r>
    </w:p>
    <w:p w14:paraId="62653213" w14:textId="54512E07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it-IT"/>
        </w:rPr>
      </w:pPr>
    </w:p>
    <w:p w14:paraId="5F3EE6DB" w14:textId="2A2EF369" w:rsidR="00A4500D" w:rsidRPr="00A4500D" w:rsidRDefault="00A4500D" w:rsidP="00A450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fr-FR" w:bidi="en-US"/>
        </w:rPr>
      </w:pPr>
      <w:proofErr w:type="spellStart"/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>Në</w:t>
      </w:r>
      <w:proofErr w:type="spellEnd"/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 xml:space="preserve"> </w:t>
      </w:r>
      <w:proofErr w:type="spellStart"/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>mungesë</w:t>
      </w:r>
      <w:proofErr w:type="spellEnd"/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 xml:space="preserve"> </w:t>
      </w:r>
      <w:proofErr w:type="spellStart"/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>dhe</w:t>
      </w:r>
      <w:proofErr w:type="spellEnd"/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 xml:space="preserve"> me </w:t>
      </w:r>
      <w:proofErr w:type="spellStart"/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>porosi</w:t>
      </w:r>
      <w:proofErr w:type="spellEnd"/>
    </w:p>
    <w:p w14:paraId="0B2B453D" w14:textId="77777777" w:rsidR="00A4500D" w:rsidRPr="00A4500D" w:rsidRDefault="00A4500D" w:rsidP="00A450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fr-FR" w:bidi="en-US"/>
        </w:rPr>
      </w:pPr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>ZËVENDËSKRYEMINISTRI</w:t>
      </w:r>
    </w:p>
    <w:p w14:paraId="160BFB4C" w14:textId="77777777" w:rsidR="00A4500D" w:rsidRPr="00A4500D" w:rsidRDefault="00A4500D" w:rsidP="00A450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fr-FR" w:bidi="en-US"/>
        </w:rPr>
      </w:pPr>
    </w:p>
    <w:p w14:paraId="64B446AF" w14:textId="77777777" w:rsidR="00A4500D" w:rsidRPr="00A4500D" w:rsidRDefault="00A4500D" w:rsidP="00A450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fr-FR" w:bidi="en-US"/>
        </w:rPr>
      </w:pPr>
      <w:r w:rsidRPr="00A4500D">
        <w:rPr>
          <w:rFonts w:ascii="Times New Roman" w:hAnsi="Times New Roman"/>
          <w:b/>
          <w:bCs/>
          <w:sz w:val="28"/>
          <w:szCs w:val="28"/>
          <w:lang w:val="fr-FR" w:bidi="en-US"/>
        </w:rPr>
        <w:t>BELINDA BALLUKU</w:t>
      </w:r>
    </w:p>
    <w:p w14:paraId="73088AA0" w14:textId="77777777" w:rsidR="00A4500D" w:rsidRPr="00A4500D" w:rsidRDefault="00A4500D" w:rsidP="00A450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it-IT"/>
        </w:rPr>
      </w:pPr>
    </w:p>
    <w:p w14:paraId="29BB2146" w14:textId="77777777" w:rsidR="00A4500D" w:rsidRPr="00A4500D" w:rsidRDefault="00A4500D" w:rsidP="00A4500D">
      <w:pPr>
        <w:spacing w:after="0" w:line="240" w:lineRule="auto"/>
        <w:rPr>
          <w:rFonts w:ascii="Times New Roman" w:eastAsia="Calibri" w:hAnsi="Times New Roman"/>
          <w:sz w:val="24"/>
          <w:lang w:val="it-IT"/>
        </w:rPr>
      </w:pPr>
      <w:r w:rsidRPr="00A4500D">
        <w:rPr>
          <w:rFonts w:ascii="Times New Roman" w:eastAsia="Calibri" w:hAnsi="Times New Roman"/>
          <w:sz w:val="24"/>
          <w:lang w:val="it-IT"/>
        </w:rPr>
        <w:t>MINISTRI I MBROJTJES</w:t>
      </w:r>
    </w:p>
    <w:p w14:paraId="0AF84BBB" w14:textId="77777777" w:rsidR="00A4500D" w:rsidRPr="00A4500D" w:rsidRDefault="00A4500D" w:rsidP="00A4500D">
      <w:pPr>
        <w:spacing w:after="0" w:line="240" w:lineRule="auto"/>
        <w:rPr>
          <w:rFonts w:ascii="Times New Roman" w:eastAsia="Calibri" w:hAnsi="Times New Roman"/>
          <w:sz w:val="24"/>
          <w:lang w:val="it-IT"/>
        </w:rPr>
      </w:pPr>
    </w:p>
    <w:p w14:paraId="727DFB7B" w14:textId="77777777" w:rsidR="00A4500D" w:rsidRPr="00A4500D" w:rsidRDefault="00A4500D" w:rsidP="00A4500D">
      <w:pPr>
        <w:spacing w:after="0" w:line="240" w:lineRule="auto"/>
        <w:rPr>
          <w:rFonts w:ascii="Times New Roman" w:eastAsia="Calibri" w:hAnsi="Times New Roman"/>
          <w:sz w:val="24"/>
          <w:lang w:val="it-IT"/>
        </w:rPr>
      </w:pPr>
      <w:r w:rsidRPr="00A4500D">
        <w:rPr>
          <w:rFonts w:ascii="Times New Roman" w:eastAsia="Calibri" w:hAnsi="Times New Roman"/>
          <w:sz w:val="24"/>
          <w:lang w:val="it-IT"/>
        </w:rPr>
        <w:t xml:space="preserve">        PIRRO VËNGU</w:t>
      </w:r>
    </w:p>
    <w:p w14:paraId="66258083" w14:textId="77777777" w:rsidR="00A4500D" w:rsidRPr="00A4500D" w:rsidRDefault="00A4500D" w:rsidP="00A4500D">
      <w:pPr>
        <w:spacing w:after="0" w:line="240" w:lineRule="auto"/>
        <w:rPr>
          <w:rFonts w:ascii="Times New Roman" w:eastAsia="Calibri" w:hAnsi="Times New Roman"/>
          <w:sz w:val="24"/>
          <w:lang w:val="it-IT"/>
        </w:rPr>
      </w:pPr>
    </w:p>
    <w:p w14:paraId="47C011E8" w14:textId="77777777" w:rsidR="00A4500D" w:rsidRPr="00A4500D" w:rsidRDefault="00A4500D" w:rsidP="00A450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it-IT" w:eastAsia="ar-SA"/>
        </w:rPr>
      </w:pPr>
      <w:r w:rsidRPr="00A4500D">
        <w:rPr>
          <w:rFonts w:ascii="Times New Roman" w:hAnsi="Times New Roman"/>
          <w:sz w:val="24"/>
          <w:szCs w:val="24"/>
          <w:lang w:val="it-IT" w:eastAsia="ar-SA"/>
        </w:rPr>
        <w:t xml:space="preserve">Në mungesë dhe me porosi </w:t>
      </w:r>
    </w:p>
    <w:p w14:paraId="2E7BD5D6" w14:textId="77777777" w:rsidR="00A4500D" w:rsidRPr="00A4500D" w:rsidRDefault="00A4500D" w:rsidP="00A450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it-IT" w:eastAsia="ar-SA"/>
        </w:rPr>
      </w:pPr>
    </w:p>
    <w:p w14:paraId="5FC74370" w14:textId="77777777" w:rsidR="00A4500D" w:rsidRPr="00A4500D" w:rsidRDefault="00A4500D" w:rsidP="00A450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it-IT" w:eastAsia="ar-SA"/>
        </w:rPr>
      </w:pPr>
      <w:r w:rsidRPr="00A4500D">
        <w:rPr>
          <w:rFonts w:ascii="Times New Roman" w:hAnsi="Times New Roman"/>
          <w:sz w:val="24"/>
          <w:szCs w:val="24"/>
          <w:lang w:val="it-IT" w:eastAsia="ar-SA"/>
        </w:rPr>
        <w:t xml:space="preserve">   ZËVENDËSMINISTRI </w:t>
      </w:r>
    </w:p>
    <w:p w14:paraId="7A731193" w14:textId="77777777" w:rsidR="00A4500D" w:rsidRPr="00A4500D" w:rsidRDefault="00A4500D" w:rsidP="00A450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it-IT" w:eastAsia="ar-SA"/>
        </w:rPr>
      </w:pPr>
    </w:p>
    <w:p w14:paraId="7065CE2F" w14:textId="47CA5894" w:rsidR="00A4500D" w:rsidRPr="000E1168" w:rsidRDefault="00A4500D" w:rsidP="00A450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00D">
        <w:rPr>
          <w:rFonts w:ascii="Times New Roman" w:eastAsia="MS Mincho" w:hAnsi="Times New Roman"/>
          <w:sz w:val="24"/>
          <w:szCs w:val="24"/>
          <w:lang w:val="it-IT"/>
        </w:rPr>
        <w:t xml:space="preserve">      ENKELEJDI JOTI</w:t>
      </w:r>
    </w:p>
    <w:sectPr w:rsidR="00A4500D" w:rsidRPr="000E1168" w:rsidSect="00C259BD">
      <w:footerReference w:type="default" r:id="rId10"/>
      <w:pgSz w:w="11907" w:h="16839" w:code="9"/>
      <w:pgMar w:top="1440" w:right="1440" w:bottom="1080" w:left="1440" w:header="720" w:footer="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F67C9" w14:textId="77777777" w:rsidR="00803967" w:rsidRDefault="00803967" w:rsidP="00C37859">
      <w:pPr>
        <w:spacing w:after="0" w:line="240" w:lineRule="auto"/>
      </w:pPr>
      <w:r>
        <w:separator/>
      </w:r>
    </w:p>
  </w:endnote>
  <w:endnote w:type="continuationSeparator" w:id="0">
    <w:p w14:paraId="340A4226" w14:textId="77777777" w:rsidR="00803967" w:rsidRDefault="00803967" w:rsidP="00C3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164684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E158C" w14:textId="18885CB5" w:rsidR="00C37859" w:rsidRPr="00A4500D" w:rsidRDefault="00C37859">
        <w:pPr>
          <w:pStyle w:val="Footer"/>
          <w:jc w:val="right"/>
          <w:rPr>
            <w:rFonts w:ascii="Times New Roman" w:hAnsi="Times New Roman"/>
            <w:sz w:val="24"/>
          </w:rPr>
        </w:pPr>
        <w:r w:rsidRPr="00A4500D">
          <w:rPr>
            <w:rFonts w:ascii="Times New Roman" w:hAnsi="Times New Roman"/>
            <w:sz w:val="24"/>
          </w:rPr>
          <w:fldChar w:fldCharType="begin"/>
        </w:r>
        <w:r w:rsidRPr="00A4500D">
          <w:rPr>
            <w:rFonts w:ascii="Times New Roman" w:hAnsi="Times New Roman"/>
            <w:sz w:val="24"/>
          </w:rPr>
          <w:instrText xml:space="preserve"> PAGE   \* MERGEFORMAT </w:instrText>
        </w:r>
        <w:r w:rsidRPr="00A4500D">
          <w:rPr>
            <w:rFonts w:ascii="Times New Roman" w:hAnsi="Times New Roman"/>
            <w:sz w:val="24"/>
          </w:rPr>
          <w:fldChar w:fldCharType="separate"/>
        </w:r>
        <w:r w:rsidR="003238F7">
          <w:rPr>
            <w:rFonts w:ascii="Times New Roman" w:hAnsi="Times New Roman"/>
            <w:noProof/>
            <w:sz w:val="24"/>
          </w:rPr>
          <w:t>12</w:t>
        </w:r>
        <w:r w:rsidRPr="00A4500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BAEAFA2" w14:textId="77777777" w:rsidR="00C37859" w:rsidRDefault="00C37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96224" w14:textId="77777777" w:rsidR="00803967" w:rsidRDefault="00803967" w:rsidP="00C37859">
      <w:pPr>
        <w:spacing w:after="0" w:line="240" w:lineRule="auto"/>
      </w:pPr>
      <w:r>
        <w:separator/>
      </w:r>
    </w:p>
  </w:footnote>
  <w:footnote w:type="continuationSeparator" w:id="0">
    <w:p w14:paraId="3C56492D" w14:textId="77777777" w:rsidR="00803967" w:rsidRDefault="00803967" w:rsidP="00C3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DD0"/>
    <w:multiLevelType w:val="hybridMultilevel"/>
    <w:tmpl w:val="8A6E38A8"/>
    <w:lvl w:ilvl="0" w:tplc="041C000F">
      <w:start w:val="1"/>
      <w:numFmt w:val="decimal"/>
      <w:lvlText w:val="%1."/>
      <w:lvlJc w:val="left"/>
      <w:pPr>
        <w:ind w:left="45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1B70"/>
    <w:multiLevelType w:val="hybridMultilevel"/>
    <w:tmpl w:val="4046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FD4"/>
    <w:multiLevelType w:val="hybridMultilevel"/>
    <w:tmpl w:val="14E63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1CB9"/>
    <w:multiLevelType w:val="hybridMultilevel"/>
    <w:tmpl w:val="46907C3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E164B6"/>
    <w:multiLevelType w:val="hybridMultilevel"/>
    <w:tmpl w:val="19CC0032"/>
    <w:lvl w:ilvl="0" w:tplc="D24AE7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767BA"/>
    <w:multiLevelType w:val="hybridMultilevel"/>
    <w:tmpl w:val="AAA2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568E"/>
    <w:multiLevelType w:val="hybridMultilevel"/>
    <w:tmpl w:val="76BEE61C"/>
    <w:lvl w:ilvl="0" w:tplc="85EAFB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BB1"/>
    <w:multiLevelType w:val="hybridMultilevel"/>
    <w:tmpl w:val="E068980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5C546C"/>
    <w:multiLevelType w:val="hybridMultilevel"/>
    <w:tmpl w:val="FC26F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9E1"/>
    <w:multiLevelType w:val="hybridMultilevel"/>
    <w:tmpl w:val="C49878AC"/>
    <w:lvl w:ilvl="0" w:tplc="DB6091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96984"/>
    <w:multiLevelType w:val="hybridMultilevel"/>
    <w:tmpl w:val="61929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448"/>
    <w:multiLevelType w:val="hybridMultilevel"/>
    <w:tmpl w:val="42BC8EF6"/>
    <w:lvl w:ilvl="0" w:tplc="E938A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B203C"/>
    <w:multiLevelType w:val="hybridMultilevel"/>
    <w:tmpl w:val="C3925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E603F"/>
    <w:multiLevelType w:val="hybridMultilevel"/>
    <w:tmpl w:val="42541EE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1A35"/>
    <w:multiLevelType w:val="hybridMultilevel"/>
    <w:tmpl w:val="52BA193E"/>
    <w:lvl w:ilvl="0" w:tplc="89FCFDD4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24720D"/>
    <w:multiLevelType w:val="hybridMultilevel"/>
    <w:tmpl w:val="DFC2D586"/>
    <w:lvl w:ilvl="0" w:tplc="F91EA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79EC"/>
    <w:multiLevelType w:val="hybridMultilevel"/>
    <w:tmpl w:val="486852C8"/>
    <w:lvl w:ilvl="0" w:tplc="C98C8E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F53A76"/>
    <w:multiLevelType w:val="hybridMultilevel"/>
    <w:tmpl w:val="DF5663C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41D1A"/>
    <w:multiLevelType w:val="hybridMultilevel"/>
    <w:tmpl w:val="4BFA0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240CB"/>
    <w:multiLevelType w:val="hybridMultilevel"/>
    <w:tmpl w:val="F5463B2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4C5"/>
    <w:multiLevelType w:val="hybridMultilevel"/>
    <w:tmpl w:val="B1E4FB00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7D6D"/>
    <w:multiLevelType w:val="hybridMultilevel"/>
    <w:tmpl w:val="40D2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C38EA"/>
    <w:multiLevelType w:val="hybridMultilevel"/>
    <w:tmpl w:val="E10C2868"/>
    <w:lvl w:ilvl="0" w:tplc="71727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BB3BE1"/>
    <w:multiLevelType w:val="hybridMultilevel"/>
    <w:tmpl w:val="0FA0ABC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048FA"/>
    <w:multiLevelType w:val="hybridMultilevel"/>
    <w:tmpl w:val="F48E7D5C"/>
    <w:lvl w:ilvl="0" w:tplc="99BEB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0631B"/>
    <w:multiLevelType w:val="hybridMultilevel"/>
    <w:tmpl w:val="7D28F43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37D0B"/>
    <w:multiLevelType w:val="hybridMultilevel"/>
    <w:tmpl w:val="79460E4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8F6287"/>
    <w:multiLevelType w:val="hybridMultilevel"/>
    <w:tmpl w:val="FC8A02F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F56D8"/>
    <w:multiLevelType w:val="hybridMultilevel"/>
    <w:tmpl w:val="E9DAC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146B1"/>
    <w:multiLevelType w:val="hybridMultilevel"/>
    <w:tmpl w:val="6832E33C"/>
    <w:lvl w:ilvl="0" w:tplc="135E5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D1405"/>
    <w:multiLevelType w:val="hybridMultilevel"/>
    <w:tmpl w:val="890C1B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C40F9"/>
    <w:multiLevelType w:val="hybridMultilevel"/>
    <w:tmpl w:val="4E66ECE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C5C08"/>
    <w:multiLevelType w:val="hybridMultilevel"/>
    <w:tmpl w:val="5A002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156F"/>
    <w:multiLevelType w:val="hybridMultilevel"/>
    <w:tmpl w:val="FA8C8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00DBA"/>
    <w:multiLevelType w:val="hybridMultilevel"/>
    <w:tmpl w:val="638A4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24C9E"/>
    <w:multiLevelType w:val="hybridMultilevel"/>
    <w:tmpl w:val="122220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1225C"/>
    <w:multiLevelType w:val="hybridMultilevel"/>
    <w:tmpl w:val="CB20402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E2510"/>
    <w:multiLevelType w:val="hybridMultilevel"/>
    <w:tmpl w:val="31EECAE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298E"/>
    <w:multiLevelType w:val="hybridMultilevel"/>
    <w:tmpl w:val="EBA253E6"/>
    <w:lvl w:ilvl="0" w:tplc="FAF89F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52A7E"/>
    <w:multiLevelType w:val="hybridMultilevel"/>
    <w:tmpl w:val="A654786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20"/>
  </w:num>
  <w:num w:numId="5">
    <w:abstractNumId w:val="0"/>
  </w:num>
  <w:num w:numId="6">
    <w:abstractNumId w:val="30"/>
  </w:num>
  <w:num w:numId="7">
    <w:abstractNumId w:val="17"/>
  </w:num>
  <w:num w:numId="8">
    <w:abstractNumId w:val="15"/>
  </w:num>
  <w:num w:numId="9">
    <w:abstractNumId w:val="13"/>
  </w:num>
  <w:num w:numId="10">
    <w:abstractNumId w:val="11"/>
  </w:num>
  <w:num w:numId="11">
    <w:abstractNumId w:val="39"/>
  </w:num>
  <w:num w:numId="12">
    <w:abstractNumId w:val="29"/>
  </w:num>
  <w:num w:numId="13">
    <w:abstractNumId w:val="24"/>
  </w:num>
  <w:num w:numId="14">
    <w:abstractNumId w:val="19"/>
  </w:num>
  <w:num w:numId="15">
    <w:abstractNumId w:val="18"/>
  </w:num>
  <w:num w:numId="16">
    <w:abstractNumId w:val="1"/>
  </w:num>
  <w:num w:numId="17">
    <w:abstractNumId w:val="27"/>
  </w:num>
  <w:num w:numId="18">
    <w:abstractNumId w:val="4"/>
  </w:num>
  <w:num w:numId="19">
    <w:abstractNumId w:val="23"/>
  </w:num>
  <w:num w:numId="20">
    <w:abstractNumId w:val="37"/>
  </w:num>
  <w:num w:numId="21">
    <w:abstractNumId w:val="36"/>
  </w:num>
  <w:num w:numId="22">
    <w:abstractNumId w:val="22"/>
  </w:num>
  <w:num w:numId="23">
    <w:abstractNumId w:val="5"/>
  </w:num>
  <w:num w:numId="24">
    <w:abstractNumId w:val="38"/>
  </w:num>
  <w:num w:numId="25">
    <w:abstractNumId w:val="16"/>
  </w:num>
  <w:num w:numId="26">
    <w:abstractNumId w:val="33"/>
  </w:num>
  <w:num w:numId="27">
    <w:abstractNumId w:val="32"/>
  </w:num>
  <w:num w:numId="28">
    <w:abstractNumId w:val="21"/>
  </w:num>
  <w:num w:numId="29">
    <w:abstractNumId w:val="2"/>
  </w:num>
  <w:num w:numId="30">
    <w:abstractNumId w:val="26"/>
  </w:num>
  <w:num w:numId="31">
    <w:abstractNumId w:val="7"/>
  </w:num>
  <w:num w:numId="32">
    <w:abstractNumId w:val="3"/>
  </w:num>
  <w:num w:numId="33">
    <w:abstractNumId w:val="28"/>
  </w:num>
  <w:num w:numId="34">
    <w:abstractNumId w:val="8"/>
  </w:num>
  <w:num w:numId="35">
    <w:abstractNumId w:val="12"/>
  </w:num>
  <w:num w:numId="36">
    <w:abstractNumId w:val="14"/>
  </w:num>
  <w:num w:numId="37">
    <w:abstractNumId w:val="10"/>
  </w:num>
  <w:num w:numId="38">
    <w:abstractNumId w:val="9"/>
  </w:num>
  <w:num w:numId="39">
    <w:abstractNumId w:val="3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E0"/>
    <w:rsid w:val="000522AD"/>
    <w:rsid w:val="000657B1"/>
    <w:rsid w:val="00081D52"/>
    <w:rsid w:val="0009386E"/>
    <w:rsid w:val="000B6E41"/>
    <w:rsid w:val="000C7C1C"/>
    <w:rsid w:val="000E1168"/>
    <w:rsid w:val="000E200A"/>
    <w:rsid w:val="000E3C9C"/>
    <w:rsid w:val="000F4542"/>
    <w:rsid w:val="00107EB5"/>
    <w:rsid w:val="001101E9"/>
    <w:rsid w:val="00114FCF"/>
    <w:rsid w:val="0011505F"/>
    <w:rsid w:val="00143D05"/>
    <w:rsid w:val="00145C65"/>
    <w:rsid w:val="001876FB"/>
    <w:rsid w:val="001A4B0D"/>
    <w:rsid w:val="001A4E54"/>
    <w:rsid w:val="001B2C5F"/>
    <w:rsid w:val="001F1353"/>
    <w:rsid w:val="00221D46"/>
    <w:rsid w:val="00240D39"/>
    <w:rsid w:val="002572F1"/>
    <w:rsid w:val="00265A11"/>
    <w:rsid w:val="00276B02"/>
    <w:rsid w:val="00295035"/>
    <w:rsid w:val="0029781F"/>
    <w:rsid w:val="002A5BA3"/>
    <w:rsid w:val="002B6275"/>
    <w:rsid w:val="002E3D90"/>
    <w:rsid w:val="00317B51"/>
    <w:rsid w:val="003238F7"/>
    <w:rsid w:val="003360C9"/>
    <w:rsid w:val="00344193"/>
    <w:rsid w:val="00344AC7"/>
    <w:rsid w:val="00374A0A"/>
    <w:rsid w:val="0038525F"/>
    <w:rsid w:val="00386BD8"/>
    <w:rsid w:val="003A5B5F"/>
    <w:rsid w:val="003E6EE0"/>
    <w:rsid w:val="004123C6"/>
    <w:rsid w:val="00415ABE"/>
    <w:rsid w:val="004351D6"/>
    <w:rsid w:val="00446EDB"/>
    <w:rsid w:val="00461BC4"/>
    <w:rsid w:val="0046417F"/>
    <w:rsid w:val="00484C43"/>
    <w:rsid w:val="004A7674"/>
    <w:rsid w:val="004B28BA"/>
    <w:rsid w:val="00514B82"/>
    <w:rsid w:val="00515096"/>
    <w:rsid w:val="00535A21"/>
    <w:rsid w:val="005A31F8"/>
    <w:rsid w:val="005B1415"/>
    <w:rsid w:val="005C39FE"/>
    <w:rsid w:val="005D1C37"/>
    <w:rsid w:val="005E1BD3"/>
    <w:rsid w:val="005E368D"/>
    <w:rsid w:val="005F0E57"/>
    <w:rsid w:val="00603A29"/>
    <w:rsid w:val="00610EE2"/>
    <w:rsid w:val="006327B8"/>
    <w:rsid w:val="00633E54"/>
    <w:rsid w:val="00643A73"/>
    <w:rsid w:val="00647F50"/>
    <w:rsid w:val="00663E4B"/>
    <w:rsid w:val="0068569B"/>
    <w:rsid w:val="006A3A00"/>
    <w:rsid w:val="006A5F4B"/>
    <w:rsid w:val="006B578B"/>
    <w:rsid w:val="006F169D"/>
    <w:rsid w:val="00717932"/>
    <w:rsid w:val="00723B53"/>
    <w:rsid w:val="007274DD"/>
    <w:rsid w:val="007517E0"/>
    <w:rsid w:val="0075436A"/>
    <w:rsid w:val="00754DF9"/>
    <w:rsid w:val="007721EF"/>
    <w:rsid w:val="007777A5"/>
    <w:rsid w:val="0079665B"/>
    <w:rsid w:val="007A3042"/>
    <w:rsid w:val="007A6578"/>
    <w:rsid w:val="007B455B"/>
    <w:rsid w:val="007B661A"/>
    <w:rsid w:val="007E40E8"/>
    <w:rsid w:val="00801FFC"/>
    <w:rsid w:val="00803967"/>
    <w:rsid w:val="00825848"/>
    <w:rsid w:val="008437AA"/>
    <w:rsid w:val="00844C14"/>
    <w:rsid w:val="00854460"/>
    <w:rsid w:val="008749A8"/>
    <w:rsid w:val="00882F77"/>
    <w:rsid w:val="00882F8F"/>
    <w:rsid w:val="008921F2"/>
    <w:rsid w:val="008E155B"/>
    <w:rsid w:val="008F25E2"/>
    <w:rsid w:val="00906F53"/>
    <w:rsid w:val="00912E9B"/>
    <w:rsid w:val="009134BC"/>
    <w:rsid w:val="009147CD"/>
    <w:rsid w:val="009355BB"/>
    <w:rsid w:val="009558E8"/>
    <w:rsid w:val="00993AAF"/>
    <w:rsid w:val="009B7DBD"/>
    <w:rsid w:val="009C093A"/>
    <w:rsid w:val="009E7C75"/>
    <w:rsid w:val="00A001FD"/>
    <w:rsid w:val="00A17999"/>
    <w:rsid w:val="00A17F1A"/>
    <w:rsid w:val="00A222E3"/>
    <w:rsid w:val="00A309CD"/>
    <w:rsid w:val="00A35C4A"/>
    <w:rsid w:val="00A4500D"/>
    <w:rsid w:val="00A47444"/>
    <w:rsid w:val="00A50ACD"/>
    <w:rsid w:val="00A700AC"/>
    <w:rsid w:val="00A75C43"/>
    <w:rsid w:val="00A814F1"/>
    <w:rsid w:val="00A922AE"/>
    <w:rsid w:val="00A96444"/>
    <w:rsid w:val="00AA26A2"/>
    <w:rsid w:val="00AA4629"/>
    <w:rsid w:val="00AC209F"/>
    <w:rsid w:val="00B12F31"/>
    <w:rsid w:val="00B313D5"/>
    <w:rsid w:val="00B74DC7"/>
    <w:rsid w:val="00BB040D"/>
    <w:rsid w:val="00BB7852"/>
    <w:rsid w:val="00BC3654"/>
    <w:rsid w:val="00BD4CA3"/>
    <w:rsid w:val="00BF12DE"/>
    <w:rsid w:val="00BF4041"/>
    <w:rsid w:val="00BF43C7"/>
    <w:rsid w:val="00BF70CD"/>
    <w:rsid w:val="00C259BD"/>
    <w:rsid w:val="00C35686"/>
    <w:rsid w:val="00C37234"/>
    <w:rsid w:val="00C37859"/>
    <w:rsid w:val="00C37EDF"/>
    <w:rsid w:val="00C40B18"/>
    <w:rsid w:val="00C40CEB"/>
    <w:rsid w:val="00C477BA"/>
    <w:rsid w:val="00C7440B"/>
    <w:rsid w:val="00C85142"/>
    <w:rsid w:val="00CA2E25"/>
    <w:rsid w:val="00CB14B0"/>
    <w:rsid w:val="00CB4FC3"/>
    <w:rsid w:val="00CB687B"/>
    <w:rsid w:val="00CC40AB"/>
    <w:rsid w:val="00CC6DDD"/>
    <w:rsid w:val="00CD0E1B"/>
    <w:rsid w:val="00CD2292"/>
    <w:rsid w:val="00CE3B8B"/>
    <w:rsid w:val="00CF3F69"/>
    <w:rsid w:val="00CF4827"/>
    <w:rsid w:val="00D16F99"/>
    <w:rsid w:val="00D170C5"/>
    <w:rsid w:val="00D34F1D"/>
    <w:rsid w:val="00D37904"/>
    <w:rsid w:val="00D563E7"/>
    <w:rsid w:val="00D6405C"/>
    <w:rsid w:val="00D8042A"/>
    <w:rsid w:val="00D87678"/>
    <w:rsid w:val="00D942B0"/>
    <w:rsid w:val="00D952E5"/>
    <w:rsid w:val="00DA66BC"/>
    <w:rsid w:val="00DC0223"/>
    <w:rsid w:val="00DC25B3"/>
    <w:rsid w:val="00DC339C"/>
    <w:rsid w:val="00DC627D"/>
    <w:rsid w:val="00DD13C2"/>
    <w:rsid w:val="00DF3DE0"/>
    <w:rsid w:val="00E00871"/>
    <w:rsid w:val="00E04BB3"/>
    <w:rsid w:val="00E225E9"/>
    <w:rsid w:val="00E427BB"/>
    <w:rsid w:val="00E50CE5"/>
    <w:rsid w:val="00E657F4"/>
    <w:rsid w:val="00E80A5F"/>
    <w:rsid w:val="00EA52D0"/>
    <w:rsid w:val="00EC2100"/>
    <w:rsid w:val="00EC22E7"/>
    <w:rsid w:val="00EF1A26"/>
    <w:rsid w:val="00F21D8A"/>
    <w:rsid w:val="00F46B37"/>
    <w:rsid w:val="00F629CF"/>
    <w:rsid w:val="00FA395E"/>
    <w:rsid w:val="00FB57BD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CA673"/>
  <w15:docId w15:val="{DE62E512-6D13-4980-8259-EFD199AF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25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rsid w:val="00CA2E25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paragraph" w:customStyle="1" w:styleId="BazLigjPropozues">
    <w:name w:val="Baz_Ligj_Propozues"/>
    <w:rsid w:val="00CA2E25"/>
    <w:pPr>
      <w:keepNext/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color w:val="000000"/>
      <w:lang w:val="en-GB"/>
    </w:rPr>
  </w:style>
  <w:style w:type="paragraph" w:customStyle="1" w:styleId="NeniNr">
    <w:name w:val="Neni_Nr"/>
    <w:next w:val="Normal"/>
    <w:rsid w:val="00CA2E25"/>
    <w:pPr>
      <w:keepNext/>
      <w:widowControl w:val="0"/>
      <w:spacing w:after="0" w:line="240" w:lineRule="auto"/>
      <w:jc w:val="center"/>
    </w:pPr>
    <w:rPr>
      <w:rFonts w:ascii="CG Times" w:eastAsia="Times New Roman" w:hAnsi="CG Times" w:cs="Times New Roman"/>
      <w:szCs w:val="20"/>
      <w:lang w:val="en-GB"/>
    </w:rPr>
  </w:style>
  <w:style w:type="paragraph" w:customStyle="1" w:styleId="NumriData">
    <w:name w:val="Numri_Data"/>
    <w:next w:val="Normal"/>
    <w:rsid w:val="00CA2E25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paragraph" w:customStyle="1" w:styleId="Paragrafi">
    <w:name w:val="Paragrafi"/>
    <w:rsid w:val="00CA2E25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paragraph" w:customStyle="1" w:styleId="VENDOSI">
    <w:name w:val="VENDOSI"/>
    <w:next w:val="Normal"/>
    <w:rsid w:val="00CA2E25"/>
    <w:pPr>
      <w:keepNext/>
      <w:widowControl w:val="0"/>
      <w:spacing w:after="0" w:line="240" w:lineRule="auto"/>
      <w:jc w:val="center"/>
    </w:pPr>
    <w:rPr>
      <w:rFonts w:ascii="CG Times" w:eastAsia="Times New Roman" w:hAnsi="CG Times" w:cs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CA2E25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25"/>
    <w:rPr>
      <w:rFonts w:ascii="Tahoma" w:eastAsia="Times New Roman" w:hAnsi="Tahoma" w:cs="Tahoma"/>
      <w:sz w:val="16"/>
      <w:szCs w:val="16"/>
      <w:lang w:val="sq-AL"/>
    </w:rPr>
  </w:style>
  <w:style w:type="paragraph" w:customStyle="1" w:styleId="Default">
    <w:name w:val="Default"/>
    <w:rsid w:val="00FB57B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4C1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59"/>
    <w:rPr>
      <w:rFonts w:ascii="Calibri" w:eastAsia="Times New Roma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37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59"/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12AF-3D73-4A4C-AEB6-7B7BDDE1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sp1veteran</dc:creator>
  <cp:lastModifiedBy>Sara Kosova</cp:lastModifiedBy>
  <cp:revision>17</cp:revision>
  <cp:lastPrinted>2025-02-12T12:57:00Z</cp:lastPrinted>
  <dcterms:created xsi:type="dcterms:W3CDTF">2025-02-10T17:42:00Z</dcterms:created>
  <dcterms:modified xsi:type="dcterms:W3CDTF">2025-02-13T10:45:00Z</dcterms:modified>
</cp:coreProperties>
</file>